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default" w:ascii="Times New Roman" w:hAnsi="Times New Roman" w:eastAsia="宋体" w:cs="Times New Roman"/>
          <w:b/>
          <w:bCs/>
          <w:color w:val="auto"/>
          <w:kern w:val="0"/>
          <w:sz w:val="44"/>
          <w:szCs w:val="44"/>
          <w:highlight w:val="none"/>
        </w:rPr>
      </w:pPr>
    </w:p>
    <w:p>
      <w:pPr>
        <w:spacing w:line="360" w:lineRule="auto"/>
        <w:jc w:val="center"/>
        <w:rPr>
          <w:rFonts w:hint="default" w:ascii="Times New Roman" w:hAnsi="Times New Roman" w:eastAsia="宋体" w:cs="Times New Roman"/>
          <w:b/>
          <w:bCs/>
          <w:color w:val="auto"/>
          <w:kern w:val="0"/>
          <w:sz w:val="44"/>
          <w:szCs w:val="44"/>
          <w:highlight w:val="none"/>
        </w:rPr>
      </w:pPr>
      <w:r>
        <w:rPr>
          <w:rFonts w:hint="default" w:ascii="Times New Roman" w:hAnsi="Times New Roman" w:cs="Times New Roman"/>
          <w:b/>
          <w:bCs/>
          <w:color w:val="auto"/>
          <w:kern w:val="0"/>
          <w:sz w:val="44"/>
          <w:szCs w:val="44"/>
          <w:highlight w:val="none"/>
        </w:rPr>
        <w:t>楚雄医药高等专科学校工会生日蛋糕</w:t>
      </w:r>
      <w:r>
        <w:rPr>
          <w:rFonts w:hint="default" w:ascii="Times New Roman" w:hAnsi="Times New Roman" w:cs="Times New Roman"/>
          <w:b/>
          <w:bCs/>
          <w:color w:val="auto"/>
          <w:kern w:val="0"/>
          <w:sz w:val="44"/>
          <w:szCs w:val="44"/>
          <w:highlight w:val="none"/>
          <w:lang w:val="en-US" w:eastAsia="zh-CN"/>
        </w:rPr>
        <w:t>提货券</w:t>
      </w:r>
      <w:r>
        <w:rPr>
          <w:rFonts w:hint="default" w:ascii="Times New Roman" w:hAnsi="Times New Roman" w:cs="Times New Roman"/>
          <w:b/>
          <w:bCs/>
          <w:color w:val="auto"/>
          <w:kern w:val="0"/>
          <w:sz w:val="44"/>
          <w:szCs w:val="44"/>
          <w:highlight w:val="none"/>
        </w:rPr>
        <w:t>定点供应商采购项目</w:t>
      </w:r>
    </w:p>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autoSpaceDE w:val="0"/>
        <w:autoSpaceDN w:val="0"/>
        <w:adjustRightInd w:val="0"/>
        <w:spacing w:line="360" w:lineRule="auto"/>
        <w:jc w:val="center"/>
        <w:rPr>
          <w:rFonts w:hint="default" w:ascii="Times New Roman" w:hAnsi="Times New Roman" w:eastAsia="宋体" w:cs="Times New Roman"/>
          <w:b/>
          <w:bCs/>
          <w:color w:val="auto"/>
          <w:kern w:val="0"/>
          <w:sz w:val="84"/>
          <w:szCs w:val="84"/>
          <w:highlight w:val="none"/>
        </w:rPr>
      </w:pPr>
      <w:r>
        <w:rPr>
          <w:rFonts w:hint="default" w:ascii="Times New Roman" w:hAnsi="Times New Roman" w:eastAsia="宋体" w:cs="Times New Roman"/>
          <w:b/>
          <w:bCs/>
          <w:color w:val="auto"/>
          <w:kern w:val="0"/>
          <w:sz w:val="84"/>
          <w:szCs w:val="84"/>
          <w:highlight w:val="none"/>
        </w:rPr>
        <w:t>比选文件</w:t>
      </w:r>
    </w:p>
    <w:p>
      <w:pPr>
        <w:ind w:firstLine="643" w:firstLineChars="200"/>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项目编号：CXYZC【2023】第11号</w:t>
      </w:r>
    </w:p>
    <w:p>
      <w:pPr>
        <w:ind w:firstLine="560" w:firstLineChars="200"/>
        <w:jc w:val="center"/>
        <w:rPr>
          <w:rFonts w:hint="default" w:ascii="Times New Roman" w:hAnsi="Times New Roman" w:eastAsia="仿宋_GB2312" w:cs="Times New Roman"/>
          <w:color w:val="auto"/>
          <w:sz w:val="28"/>
          <w:highlight w:val="none"/>
        </w:rPr>
      </w:pPr>
    </w:p>
    <w:p>
      <w:pPr>
        <w:autoSpaceDE w:val="0"/>
        <w:autoSpaceDN w:val="0"/>
        <w:adjustRightInd w:val="0"/>
        <w:spacing w:line="360" w:lineRule="auto"/>
        <w:jc w:val="left"/>
        <w:rPr>
          <w:rFonts w:hint="default" w:ascii="Times New Roman" w:hAnsi="Times New Roman" w:eastAsia="宋体" w:cs="Times New Roman"/>
          <w:color w:val="auto"/>
          <w:kern w:val="0"/>
          <w:sz w:val="20"/>
          <w:highlight w:val="none"/>
        </w:rPr>
      </w:pPr>
    </w:p>
    <w:p>
      <w:pPr>
        <w:autoSpaceDE w:val="0"/>
        <w:autoSpaceDN w:val="0"/>
        <w:adjustRightInd w:val="0"/>
        <w:spacing w:line="360" w:lineRule="auto"/>
        <w:jc w:val="left"/>
        <w:rPr>
          <w:rFonts w:hint="default" w:ascii="Times New Roman" w:hAnsi="Times New Roman" w:eastAsia="宋体" w:cs="Times New Roman"/>
          <w:color w:val="auto"/>
          <w:kern w:val="0"/>
          <w:sz w:val="20"/>
          <w:highlight w:val="none"/>
        </w:rPr>
      </w:pPr>
    </w:p>
    <w:p>
      <w:pPr>
        <w:autoSpaceDE w:val="0"/>
        <w:autoSpaceDN w:val="0"/>
        <w:adjustRightInd w:val="0"/>
        <w:spacing w:line="360" w:lineRule="auto"/>
        <w:jc w:val="left"/>
        <w:rPr>
          <w:rFonts w:hint="default" w:ascii="Times New Roman" w:hAnsi="Times New Roman" w:eastAsia="宋体" w:cs="Times New Roman"/>
          <w:color w:val="auto"/>
          <w:kern w:val="0"/>
          <w:sz w:val="20"/>
          <w:highlight w:val="none"/>
        </w:rPr>
      </w:pPr>
    </w:p>
    <w:p>
      <w:pPr>
        <w:autoSpaceDE w:val="0"/>
        <w:autoSpaceDN w:val="0"/>
        <w:adjustRightInd w:val="0"/>
        <w:spacing w:line="360" w:lineRule="auto"/>
        <w:jc w:val="left"/>
        <w:rPr>
          <w:rFonts w:hint="default" w:ascii="Times New Roman" w:hAnsi="Times New Roman" w:eastAsia="宋体" w:cs="Times New Roman"/>
          <w:color w:val="auto"/>
          <w:kern w:val="0"/>
          <w:sz w:val="20"/>
          <w:highlight w:val="none"/>
        </w:rPr>
      </w:pPr>
    </w:p>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pStyle w:val="11"/>
        <w:ind w:firstLine="560"/>
        <w:rPr>
          <w:rFonts w:hint="default" w:ascii="Times New Roman" w:hAnsi="Times New Roman" w:eastAsia="宋体" w:cs="Times New Roman"/>
          <w:color w:val="auto"/>
          <w:highlight w:val="none"/>
        </w:rPr>
      </w:pPr>
    </w:p>
    <w:p>
      <w:pPr>
        <w:pStyle w:val="11"/>
        <w:ind w:firstLine="560"/>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spacing w:line="360" w:lineRule="auto"/>
        <w:ind w:firstLine="2249" w:firstLineChars="700"/>
        <w:rPr>
          <w:rFonts w:hint="default" w:ascii="Times New Roman" w:hAnsi="Times New Roman" w:eastAsia="宋体" w:cs="Times New Roman"/>
          <w:b/>
          <w:bCs/>
          <w:color w:val="auto"/>
          <w:sz w:val="32"/>
          <w:szCs w:val="32"/>
          <w:highlight w:val="none"/>
        </w:rPr>
      </w:pPr>
      <w:bookmarkStart w:id="0" w:name="_Toc13844"/>
      <w:bookmarkStart w:id="1" w:name="_Toc9235"/>
      <w:bookmarkStart w:id="2" w:name="_Toc29856"/>
      <w:r>
        <w:rPr>
          <w:rFonts w:hint="default" w:ascii="Times New Roman" w:hAnsi="Times New Roman" w:eastAsia="宋体" w:cs="Times New Roman"/>
          <w:b/>
          <w:bCs/>
          <w:color w:val="auto"/>
          <w:sz w:val="32"/>
          <w:szCs w:val="32"/>
          <w:highlight w:val="none"/>
        </w:rPr>
        <w:t>采购人：</w:t>
      </w:r>
      <w:bookmarkEnd w:id="0"/>
      <w:bookmarkEnd w:id="1"/>
      <w:bookmarkEnd w:id="2"/>
      <w:r>
        <w:rPr>
          <w:rFonts w:hint="default" w:ascii="Times New Roman" w:hAnsi="Times New Roman" w:eastAsia="宋体" w:cs="Times New Roman"/>
          <w:b/>
          <w:bCs/>
          <w:color w:val="auto"/>
          <w:sz w:val="32"/>
          <w:szCs w:val="32"/>
          <w:highlight w:val="none"/>
        </w:rPr>
        <w:t>楚雄医药高等专科学校</w:t>
      </w:r>
    </w:p>
    <w:p>
      <w:pPr>
        <w:spacing w:line="360" w:lineRule="auto"/>
        <w:ind w:firstLine="4176" w:firstLineChars="1300"/>
        <w:rPr>
          <w:rFonts w:hint="default" w:ascii="Times New Roman" w:hAnsi="Times New Roman" w:eastAsia="宋体" w:cs="Times New Roman"/>
          <w:b/>
          <w:bCs/>
          <w:color w:val="auto"/>
          <w:sz w:val="32"/>
          <w:szCs w:val="32"/>
          <w:highlight w:val="none"/>
        </w:rPr>
      </w:pPr>
      <w:bookmarkStart w:id="3" w:name="_Toc5682"/>
      <w:bookmarkStart w:id="4" w:name="_Toc13192"/>
      <w:bookmarkStart w:id="5" w:name="_Toc15172"/>
      <w:r>
        <w:rPr>
          <w:rFonts w:hint="default" w:ascii="Times New Roman" w:hAnsi="Times New Roman" w:eastAsia="宋体" w:cs="Times New Roman"/>
          <w:b/>
          <w:bCs/>
          <w:color w:val="auto"/>
          <w:sz w:val="32"/>
          <w:szCs w:val="32"/>
          <w:highlight w:val="none"/>
        </w:rPr>
        <w:t>2023年</w:t>
      </w:r>
      <w:r>
        <w:rPr>
          <w:rFonts w:hint="default" w:ascii="Times New Roman" w:hAnsi="Times New Roman" w:eastAsia="宋体" w:cs="Times New Roman"/>
          <w:b/>
          <w:bCs/>
          <w:color w:val="auto"/>
          <w:sz w:val="32"/>
          <w:szCs w:val="32"/>
          <w:highlight w:val="none"/>
          <w:lang w:val="en-US" w:eastAsia="zh-CN"/>
        </w:rPr>
        <w:t>5</w:t>
      </w:r>
      <w:r>
        <w:rPr>
          <w:rFonts w:hint="default" w:ascii="Times New Roman" w:hAnsi="Times New Roman" w:eastAsia="宋体" w:cs="Times New Roman"/>
          <w:b/>
          <w:bCs/>
          <w:color w:val="auto"/>
          <w:sz w:val="32"/>
          <w:szCs w:val="32"/>
          <w:highlight w:val="none"/>
        </w:rPr>
        <w:t>月</w:t>
      </w:r>
      <w:bookmarkEnd w:id="3"/>
      <w:bookmarkEnd w:id="4"/>
      <w:bookmarkEnd w:id="5"/>
    </w:p>
    <w:p>
      <w:pPr>
        <w:pStyle w:val="17"/>
        <w:rPr>
          <w:rFonts w:hint="default" w:ascii="Times New Roman" w:hAnsi="Times New Roman" w:eastAsia="宋体" w:cs="Times New Roman"/>
          <w:b/>
          <w:bCs/>
          <w:color w:val="auto"/>
          <w:sz w:val="32"/>
          <w:szCs w:val="32"/>
          <w:highlight w:val="none"/>
        </w:rPr>
      </w:pPr>
    </w:p>
    <w:p>
      <w:pPr>
        <w:rPr>
          <w:rFonts w:hint="default" w:ascii="Times New Roman" w:hAnsi="Times New Roman" w:cs="Times New Roman"/>
          <w:color w:val="auto"/>
          <w:highlight w:val="none"/>
        </w:rPr>
      </w:pPr>
    </w:p>
    <w:p>
      <w:pPr>
        <w:spacing w:line="360" w:lineRule="auto"/>
        <w:jc w:val="center"/>
        <w:rPr>
          <w:rFonts w:hint="default" w:ascii="Times New Roman" w:hAnsi="Times New Roman" w:eastAsia="宋体" w:cs="Times New Roman"/>
          <w:b/>
          <w:bCs/>
          <w:color w:val="auto"/>
          <w:sz w:val="32"/>
          <w:szCs w:val="32"/>
          <w:highlight w:val="none"/>
        </w:rPr>
        <w:sectPr>
          <w:headerReference r:id="rId4" w:type="first"/>
          <w:footerReference r:id="rId7" w:type="first"/>
          <w:footerReference r:id="rId5" w:type="default"/>
          <w:headerReference r:id="rId3" w:type="even"/>
          <w:footerReference r:id="rId6" w:type="even"/>
          <w:pgSz w:w="11906" w:h="16838"/>
          <w:pgMar w:top="1418" w:right="1134" w:bottom="1134" w:left="1417" w:header="779" w:footer="720" w:gutter="0"/>
          <w:pgNumType w:start="1"/>
          <w:cols w:space="720" w:num="1"/>
          <w:titlePg/>
          <w:docGrid w:linePitch="331" w:charSpace="0"/>
        </w:sectPr>
      </w:pPr>
    </w:p>
    <w:p>
      <w:pPr>
        <w:keepNext/>
        <w:keepLines/>
        <w:widowControl/>
        <w:tabs>
          <w:tab w:val="left" w:pos="360"/>
        </w:tabs>
        <w:spacing w:before="240" w:line="259" w:lineRule="auto"/>
        <w:jc w:val="center"/>
        <w:rPr>
          <w:rFonts w:hint="default" w:ascii="Times New Roman" w:hAnsi="Times New Roman" w:eastAsia="宋体" w:cs="Times New Roman"/>
          <w:b/>
          <w:color w:val="auto"/>
          <w:kern w:val="0"/>
          <w:sz w:val="44"/>
          <w:szCs w:val="44"/>
          <w:highlight w:val="none"/>
        </w:rPr>
      </w:pPr>
      <w:r>
        <w:rPr>
          <w:rFonts w:hint="default" w:ascii="Times New Roman" w:hAnsi="Times New Roman" w:eastAsia="宋体" w:cs="Times New Roman"/>
          <w:b/>
          <w:color w:val="auto"/>
          <w:kern w:val="0"/>
          <w:sz w:val="44"/>
          <w:szCs w:val="44"/>
          <w:highlight w:val="none"/>
          <w:lang w:val="zh-CN"/>
        </w:rPr>
        <w:t>目录</w:t>
      </w:r>
    </w:p>
    <w:p>
      <w:pPr>
        <w:pStyle w:val="19"/>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bCs/>
          <w:caps/>
          <w:color w:val="auto"/>
          <w:szCs w:val="20"/>
          <w:highlight w:val="none"/>
        </w:rPr>
        <w:fldChar w:fldCharType="begin"/>
      </w:r>
      <w:r>
        <w:rPr>
          <w:rFonts w:hint="default" w:ascii="Times New Roman" w:hAnsi="Times New Roman" w:eastAsia="宋体" w:cs="Times New Roman"/>
          <w:bCs/>
          <w:caps/>
          <w:color w:val="auto"/>
          <w:szCs w:val="20"/>
          <w:highlight w:val="none"/>
        </w:rPr>
        <w:instrText xml:space="preserve">TOC \o "1-3" \h \u </w:instrText>
      </w:r>
      <w:r>
        <w:rPr>
          <w:rFonts w:hint="default" w:ascii="Times New Roman" w:hAnsi="Times New Roman" w:eastAsia="宋体" w:cs="Times New Roman"/>
          <w:bCs/>
          <w:caps/>
          <w:color w:val="auto"/>
          <w:szCs w:val="20"/>
          <w:highlight w:val="none"/>
        </w:rPr>
        <w:fldChar w:fldCharType="separate"/>
      </w:r>
      <w:r>
        <w:rPr>
          <w:rFonts w:hint="default" w:ascii="Times New Roman" w:hAnsi="Times New Roman" w:eastAsia="宋体" w:cs="Times New Roman"/>
          <w:bCs/>
          <w:caps/>
          <w:color w:val="auto"/>
          <w:szCs w:val="20"/>
          <w:highlight w:val="none"/>
        </w:rPr>
        <w:fldChar w:fldCharType="begin"/>
      </w:r>
      <w:r>
        <w:rPr>
          <w:rFonts w:hint="default" w:ascii="Times New Roman" w:hAnsi="Times New Roman" w:eastAsia="宋体" w:cs="Times New Roman"/>
          <w:bCs/>
          <w:caps/>
          <w:color w:val="auto"/>
          <w:szCs w:val="20"/>
          <w:highlight w:val="none"/>
        </w:rPr>
        <w:instrText xml:space="preserve"> HYPERLINK \l _Toc28009 </w:instrText>
      </w:r>
      <w:r>
        <w:rPr>
          <w:rFonts w:hint="default" w:ascii="Times New Roman" w:hAnsi="Times New Roman" w:eastAsia="宋体" w:cs="Times New Roman"/>
          <w:bCs/>
          <w:caps/>
          <w:color w:val="auto"/>
          <w:szCs w:val="20"/>
          <w:highlight w:val="none"/>
        </w:rPr>
        <w:fldChar w:fldCharType="separate"/>
      </w:r>
      <w:r>
        <w:rPr>
          <w:rFonts w:hint="default" w:ascii="Times New Roman" w:hAnsi="Times New Roman" w:cs="Times New Roman"/>
          <w:color w:val="auto"/>
          <w:highlight w:val="none"/>
        </w:rPr>
        <w:t>第一章   比选公告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_Toc28009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eastAsia="宋体" w:cs="Times New Roman"/>
          <w:bCs/>
          <w:caps/>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_Toc30169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1.1 项目基本情况</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_Toc30169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_Toc24545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1.2 申请人的资格要求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_Toc24545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_Toc3948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1.3 获取比选文件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_Toc3948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_Toc4311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1.4 比选申请文件提交</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_Toc4311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_Toc4513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1.5 开启</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_Toc4513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_Toc8331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1.6 其他补充事宜</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_Toc8331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_Toc7846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1.7 比选保证金</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_Toc7846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_Toc18366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1.8疫情防控要求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_Toc18366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_Toc13935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1.9联系方式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_Toc13935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19"/>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_Toc28639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第二章   申请人须知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_Toc28639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_Toc10424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1、申请人须知前附表</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_Toc10424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5</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_Toc11678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2、</w:t>
      </w:r>
      <w:r>
        <w:rPr>
          <w:rFonts w:hint="default" w:ascii="Times New Roman" w:hAnsi="Times New Roman" w:eastAsia="宋体" w:cs="Times New Roman"/>
          <w:bCs/>
          <w:color w:val="auto"/>
          <w:szCs w:val="32"/>
          <w:highlight w:val="none"/>
        </w:rPr>
        <w:t>总 则</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_Toc11678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8</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_Toc13261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bCs/>
          <w:color w:val="auto"/>
          <w:szCs w:val="32"/>
          <w:highlight w:val="none"/>
        </w:rPr>
        <w:t>3、比选文件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_Toc13261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9</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_Toc14601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bCs/>
          <w:color w:val="auto"/>
          <w:szCs w:val="32"/>
          <w:highlight w:val="none"/>
        </w:rPr>
        <w:t>4、申请人资格要求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_Toc14601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9</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_Toc7855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bCs/>
          <w:color w:val="auto"/>
          <w:szCs w:val="32"/>
          <w:highlight w:val="none"/>
        </w:rPr>
        <w:t>5、比选申请文件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_Toc7855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9</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_Toc6046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bCs/>
          <w:color w:val="auto"/>
          <w:szCs w:val="32"/>
          <w:highlight w:val="none"/>
        </w:rPr>
        <w:t>6、费用承担</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_Toc6046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13</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_Toc20825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bCs/>
          <w:color w:val="auto"/>
          <w:szCs w:val="32"/>
          <w:highlight w:val="none"/>
        </w:rPr>
        <w:t>7、文件真实性</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_Toc20825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13</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_Toc4097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bCs/>
          <w:color w:val="auto"/>
          <w:szCs w:val="32"/>
          <w:highlight w:val="none"/>
        </w:rPr>
        <w:t>8、质疑和投诉</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_Toc4097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13</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19"/>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_Toc31789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highlight w:val="none"/>
        </w:rPr>
        <w:t xml:space="preserve">第三章 </w:t>
      </w:r>
      <w:r>
        <w:rPr>
          <w:rFonts w:hint="default" w:ascii="Times New Roman" w:hAnsi="Times New Roman" w:cs="Times New Roman"/>
          <w:color w:val="auto"/>
          <w:highlight w:val="none"/>
        </w:rPr>
        <w:t>合同书样式及主要条款</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_Toc31789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16</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19"/>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_Toc10196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highlight w:val="none"/>
        </w:rPr>
        <w:t>第四章  比选申请文件格式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_Toc10196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20</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_Toc30296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 xml:space="preserve">4.1 </w:t>
      </w:r>
      <w:r>
        <w:rPr>
          <w:rFonts w:hint="default" w:ascii="Times New Roman" w:hAnsi="Times New Roman" w:eastAsia="宋体" w:cs="Times New Roman"/>
          <w:color w:val="auto"/>
          <w:highlight w:val="none"/>
          <w:lang w:val="zh-CN"/>
        </w:rPr>
        <w:t>报价函</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_Toc30296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21</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_Toc28950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lang w:val="en-US" w:eastAsia="zh-CN"/>
        </w:rPr>
        <w:t xml:space="preserve">4.2 </w:t>
      </w:r>
      <w:r>
        <w:rPr>
          <w:rFonts w:hint="default" w:ascii="Times New Roman" w:hAnsi="Times New Roman" w:eastAsia="宋体" w:cs="Times New Roman"/>
          <w:color w:val="auto"/>
          <w:highlight w:val="none"/>
        </w:rPr>
        <w:t>报价一览表</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_Toc28950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22</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_Toc32233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4.</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lang w:val="en-US" w:eastAsia="zh-CN"/>
        </w:rPr>
        <w:t>资格证明文件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_Toc32233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23</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15"/>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_Toc4214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kern w:val="2"/>
          <w:szCs w:val="24"/>
          <w:highlight w:val="none"/>
          <w:lang w:val="en-US" w:eastAsia="zh-CN" w:bidi="ar-SA"/>
        </w:rPr>
        <w:t>4.3.1 法定代表人资格证明书</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_Toc4214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25</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15"/>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_Toc23857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kern w:val="2"/>
          <w:szCs w:val="24"/>
          <w:highlight w:val="none"/>
          <w:lang w:val="en-US" w:eastAsia="zh-CN" w:bidi="ar-SA"/>
        </w:rPr>
        <w:t>4.3.2 法定代表人授权委托书</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_Toc23857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26</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15"/>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_Toc7053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kern w:val="2"/>
          <w:szCs w:val="24"/>
          <w:highlight w:val="none"/>
          <w:lang w:val="en-US" w:eastAsia="zh-CN" w:bidi="ar-SA"/>
        </w:rPr>
        <w:t>4.3.3 书面声明</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_Toc7053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27</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_Toc7616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 xml:space="preserve"> 技术偏离表</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_Toc7616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28</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_Toc7812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highlight w:val="none"/>
        </w:rPr>
        <w:t>4.</w:t>
      </w:r>
      <w:r>
        <w:rPr>
          <w:rFonts w:hint="default" w:ascii="Times New Roman" w:hAnsi="Times New Roman" w:eastAsia="宋体" w:cs="Times New Roman"/>
          <w:color w:val="auto"/>
          <w:highlight w:val="none"/>
          <w:lang w:val="en-US" w:eastAsia="zh-CN"/>
        </w:rPr>
        <w:t>5</w:t>
      </w:r>
      <w:r>
        <w:rPr>
          <w:rFonts w:hint="default" w:ascii="Times New Roman" w:hAnsi="Times New Roman" w:cs="Times New Roman"/>
          <w:color w:val="auto"/>
          <w:highlight w:val="none"/>
        </w:rPr>
        <w:t xml:space="preserve"> 商务条款偏离表</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_Toc7812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29</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_Toc2190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4.</w:t>
      </w:r>
      <w:r>
        <w:rPr>
          <w:rFonts w:hint="default" w:ascii="Times New Roman" w:hAnsi="Times New Roman" w:eastAsia="宋体" w:cs="Times New Roman"/>
          <w:color w:val="auto"/>
          <w:highlight w:val="none"/>
          <w:lang w:val="en-US" w:eastAsia="zh-CN"/>
        </w:rPr>
        <w:t>6项目实施方案</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_Toc2190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30</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_Toc15903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eastAsiaTheme="minorEastAsia"/>
          <w:color w:val="auto"/>
          <w:szCs w:val="32"/>
          <w:highlight w:val="none"/>
        </w:rPr>
        <w:t>4.</w:t>
      </w:r>
      <w:r>
        <w:rPr>
          <w:rFonts w:hint="default" w:ascii="Times New Roman" w:hAnsi="Times New Roman" w:cs="Times New Roman" w:eastAsiaTheme="minorEastAsia"/>
          <w:color w:val="auto"/>
          <w:szCs w:val="32"/>
          <w:highlight w:val="none"/>
          <w:lang w:val="en-US" w:eastAsia="zh-CN"/>
        </w:rPr>
        <w:t>7</w:t>
      </w:r>
      <w:r>
        <w:rPr>
          <w:rFonts w:hint="default" w:ascii="Times New Roman" w:hAnsi="Times New Roman" w:cs="Times New Roman" w:eastAsiaTheme="minorEastAsia"/>
          <w:color w:val="auto"/>
          <w:szCs w:val="32"/>
          <w:highlight w:val="none"/>
        </w:rPr>
        <w:t xml:space="preserve"> </w:t>
      </w:r>
      <w:r>
        <w:rPr>
          <w:rFonts w:hint="default" w:ascii="Times New Roman" w:hAnsi="Times New Roman" w:cs="Times New Roman"/>
          <w:color w:val="auto"/>
          <w:szCs w:val="32"/>
          <w:highlight w:val="none"/>
        </w:rPr>
        <w:t>比选保证书</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_Toc15903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31</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_Toc22613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4.</w:t>
      </w:r>
      <w:r>
        <w:rPr>
          <w:rFonts w:hint="default" w:ascii="Times New Roman" w:hAnsi="Times New Roman" w:eastAsia="宋体" w:cs="Times New Roman"/>
          <w:color w:val="auto"/>
          <w:highlight w:val="none"/>
          <w:lang w:val="en-US" w:eastAsia="zh-CN"/>
        </w:rPr>
        <w:t>8</w:t>
      </w:r>
      <w:r>
        <w:rPr>
          <w:rFonts w:hint="default" w:ascii="Times New Roman" w:hAnsi="Times New Roman" w:eastAsia="宋体" w:cs="Times New Roman"/>
          <w:color w:val="auto"/>
          <w:highlight w:val="none"/>
        </w:rPr>
        <w:t xml:space="preserve"> 质量、安全保证方案</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_Toc22613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32</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_Toc22309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4.</w:t>
      </w:r>
      <w:r>
        <w:rPr>
          <w:rFonts w:hint="default" w:ascii="Times New Roman" w:hAnsi="Times New Roman" w:eastAsia="宋体" w:cs="Times New Roman"/>
          <w:color w:val="auto"/>
          <w:highlight w:val="none"/>
          <w:lang w:val="en-US" w:eastAsia="zh-CN"/>
        </w:rPr>
        <w:t>9</w:t>
      </w:r>
      <w:r>
        <w:rPr>
          <w:rFonts w:hint="default" w:ascii="Times New Roman" w:hAnsi="Times New Roman" w:eastAsia="宋体" w:cs="Times New Roman"/>
          <w:color w:val="auto"/>
          <w:highlight w:val="none"/>
        </w:rPr>
        <w:t xml:space="preserve"> 业绩</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_Toc22309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33</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_Toc14285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highlight w:val="none"/>
        </w:rPr>
        <w:t>4.1</w:t>
      </w:r>
      <w:r>
        <w:rPr>
          <w:rFonts w:hint="default" w:ascii="Times New Roman" w:hAnsi="Times New Roman" w:cs="Times New Roman"/>
          <w:color w:val="auto"/>
          <w:highlight w:val="none"/>
          <w:lang w:val="en-US" w:eastAsia="zh-CN"/>
        </w:rPr>
        <w:t>0</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zh-CN"/>
        </w:rPr>
        <w:t>货物合格或检验的证明文件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_Toc14285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34</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_Toc28221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highlight w:val="none"/>
        </w:rPr>
        <w:t>4.1</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 xml:space="preserve"> 供货及服务承诺</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_Toc28221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35</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_Toc12965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4.1</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 xml:space="preserve"> 比选文件要求或比选申请人认为要提供的其他资料</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_Toc12965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36</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21"/>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_Toc7026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color w:val="auto"/>
          <w:highlight w:val="none"/>
        </w:rPr>
        <w:t>4.1</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 xml:space="preserve"> 中小企业声明函</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_Toc7026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37</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19"/>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_Toc14194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cs="Times New Roman"/>
          <w:color w:val="auto"/>
          <w:highlight w:val="none"/>
        </w:rPr>
        <w:t>第五章 采购需求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_Toc14194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40</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pStyle w:val="19"/>
        <w:tabs>
          <w:tab w:val="right" w:leader="dot" w:pos="9355"/>
        </w:tabs>
        <w:rPr>
          <w:rFonts w:hint="default" w:ascii="Times New Roman" w:hAnsi="Times New Roman" w:cs="Times New Roman"/>
          <w:color w:val="auto"/>
          <w:highlight w:val="none"/>
        </w:rPr>
      </w:pPr>
      <w:r>
        <w:rPr>
          <w:rFonts w:hint="default" w:ascii="Times New Roman" w:hAnsi="Times New Roman" w:eastAsia="宋体" w:cs="Times New Roman"/>
          <w:color w:val="auto"/>
          <w:szCs w:val="20"/>
          <w:highlight w:val="none"/>
        </w:rPr>
        <w:fldChar w:fldCharType="begin"/>
      </w:r>
      <w:r>
        <w:rPr>
          <w:rFonts w:hint="default" w:ascii="Times New Roman" w:hAnsi="Times New Roman" w:eastAsia="宋体" w:cs="Times New Roman"/>
          <w:color w:val="auto"/>
          <w:szCs w:val="20"/>
          <w:highlight w:val="none"/>
        </w:rPr>
        <w:instrText xml:space="preserve"> HYPERLINK \l _Toc14064 </w:instrText>
      </w:r>
      <w:r>
        <w:rPr>
          <w:rFonts w:hint="default" w:ascii="Times New Roman" w:hAnsi="Times New Roman" w:eastAsia="宋体" w:cs="Times New Roman"/>
          <w:color w:val="auto"/>
          <w:szCs w:val="20"/>
          <w:highlight w:val="none"/>
        </w:rPr>
        <w:fldChar w:fldCharType="separate"/>
      </w:r>
      <w:r>
        <w:rPr>
          <w:rFonts w:hint="default" w:ascii="Times New Roman" w:hAnsi="Times New Roman" w:eastAsia="宋体" w:cs="Times New Roman"/>
          <w:bCs/>
          <w:color w:val="auto"/>
          <w:kern w:val="44"/>
          <w:szCs w:val="32"/>
          <w:highlight w:val="none"/>
        </w:rPr>
        <w:t>第六章  比选程序和方法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PAGEREF _Toc14064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41</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szCs w:val="20"/>
          <w:highlight w:val="none"/>
        </w:rPr>
        <w:fldChar w:fldCharType="end"/>
      </w:r>
    </w:p>
    <w:p>
      <w:pPr>
        <w:spacing w:line="360" w:lineRule="auto"/>
        <w:jc w:val="cente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fldChar w:fldCharType="end"/>
      </w:r>
    </w:p>
    <w:p>
      <w:pPr>
        <w:pStyle w:val="11"/>
        <w:ind w:firstLine="560"/>
        <w:rPr>
          <w:rFonts w:hint="default" w:ascii="Times New Roman" w:hAnsi="Times New Roman" w:cs="Times New Roman"/>
          <w:color w:val="auto"/>
          <w:highlight w:val="none"/>
        </w:rPr>
      </w:pPr>
    </w:p>
    <w:p>
      <w:pPr>
        <w:pStyle w:val="11"/>
        <w:ind w:firstLine="560"/>
        <w:rPr>
          <w:rFonts w:hint="default" w:ascii="Times New Roman" w:hAnsi="Times New Roman" w:eastAsia="宋体" w:cs="Times New Roman"/>
          <w:color w:val="auto"/>
          <w:szCs w:val="20"/>
          <w:highlight w:val="none"/>
        </w:rPr>
        <w:sectPr>
          <w:pgSz w:w="11906" w:h="16838"/>
          <w:pgMar w:top="1418" w:right="1134" w:bottom="1134" w:left="1417" w:header="779" w:footer="720" w:gutter="0"/>
          <w:pgNumType w:start="1"/>
          <w:cols w:space="720" w:num="1"/>
          <w:titlePg/>
          <w:docGrid w:linePitch="331" w:charSpace="0"/>
        </w:sectPr>
      </w:pPr>
    </w:p>
    <w:p>
      <w:pPr>
        <w:pStyle w:val="4"/>
        <w:jc w:val="center"/>
        <w:rPr>
          <w:rFonts w:hint="default" w:ascii="Times New Roman" w:hAnsi="Times New Roman" w:eastAsia="宋体" w:cs="Times New Roman"/>
          <w:color w:val="auto"/>
          <w:highlight w:val="none"/>
        </w:rPr>
      </w:pPr>
      <w:bookmarkStart w:id="6" w:name="_Toc20587_WPSOffice_Level1"/>
      <w:bookmarkStart w:id="7" w:name="_第一章__招标公告"/>
      <w:bookmarkStart w:id="8" w:name="_Toc60996674"/>
      <w:bookmarkStart w:id="9" w:name="_Toc28009"/>
      <w:r>
        <w:rPr>
          <w:rFonts w:hint="default" w:ascii="Times New Roman" w:hAnsi="Times New Roman" w:cs="Times New Roman"/>
          <w:color w:val="auto"/>
          <w:highlight w:val="none"/>
        </w:rPr>
        <w:t>第一章   比选公告</w:t>
      </w:r>
      <w:bookmarkEnd w:id="6"/>
      <w:bookmarkEnd w:id="7"/>
      <w:bookmarkEnd w:id="8"/>
      <w:bookmarkEnd w:id="9"/>
    </w:p>
    <w:p>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为做好我校教职工</w:t>
      </w:r>
      <w:r>
        <w:rPr>
          <w:rFonts w:hint="default" w:ascii="Times New Roman" w:hAnsi="Times New Roman" w:eastAsia="宋体" w:cs="Times New Roman"/>
          <w:color w:val="auto"/>
          <w:sz w:val="24"/>
          <w:highlight w:val="none"/>
          <w:lang w:val="zh-CN"/>
        </w:rPr>
        <w:t>生日慰问</w:t>
      </w:r>
      <w:r>
        <w:rPr>
          <w:rFonts w:hint="default" w:ascii="Times New Roman" w:hAnsi="Times New Roman" w:eastAsia="宋体" w:cs="Times New Roman"/>
          <w:color w:val="auto"/>
          <w:sz w:val="24"/>
          <w:highlight w:val="none"/>
          <w:lang w:val="en-US" w:eastAsia="zh-CN"/>
        </w:rPr>
        <w:t>工作，</w:t>
      </w:r>
      <w:r>
        <w:rPr>
          <w:rFonts w:hint="default" w:ascii="Times New Roman" w:hAnsi="Times New Roman" w:eastAsia="宋体" w:cs="Times New Roman"/>
          <w:color w:val="auto"/>
          <w:sz w:val="24"/>
          <w:highlight w:val="none"/>
        </w:rPr>
        <w:t>楚雄医药高等专科学校工会委员会拟</w:t>
      </w:r>
      <w:r>
        <w:rPr>
          <w:rFonts w:hint="default" w:ascii="Times New Roman" w:hAnsi="Times New Roman" w:eastAsia="宋体" w:cs="Times New Roman"/>
          <w:color w:val="auto"/>
          <w:sz w:val="24"/>
          <w:highlight w:val="none"/>
          <w:lang w:val="en-US" w:eastAsia="zh-CN"/>
        </w:rPr>
        <w:t>对楚雄医药高等专科学校工会生日蛋糕提货券定点供应商采购项目</w:t>
      </w:r>
      <w:r>
        <w:rPr>
          <w:rFonts w:hint="default" w:ascii="Times New Roman" w:hAnsi="Times New Roman" w:eastAsia="宋体" w:cs="Times New Roman"/>
          <w:color w:val="auto"/>
          <w:sz w:val="24"/>
          <w:highlight w:val="none"/>
        </w:rPr>
        <w:t>进行</w:t>
      </w:r>
      <w:r>
        <w:rPr>
          <w:rFonts w:hint="default" w:ascii="Times New Roman" w:hAnsi="Times New Roman" w:cs="Times New Roman"/>
          <w:color w:val="auto"/>
          <w:sz w:val="24"/>
          <w:szCs w:val="30"/>
          <w:highlight w:val="none"/>
        </w:rPr>
        <w:t>公开比选，凡有意向并具有服务能力的申请人均可参选。</w:t>
      </w:r>
    </w:p>
    <w:p>
      <w:pPr>
        <w:pStyle w:val="5"/>
        <w:rPr>
          <w:rFonts w:hint="default" w:ascii="Times New Roman" w:hAnsi="Times New Roman" w:eastAsia="宋体" w:cs="Times New Roman"/>
          <w:color w:val="auto"/>
          <w:szCs w:val="28"/>
          <w:highlight w:val="none"/>
        </w:rPr>
      </w:pPr>
      <w:bookmarkStart w:id="10" w:name="_Toc44621995"/>
      <w:bookmarkStart w:id="11" w:name="_Toc30169"/>
      <w:bookmarkStart w:id="12" w:name="_Toc35393790"/>
      <w:bookmarkStart w:id="13" w:name="_Toc29731_WPSOffice_Level2"/>
      <w:bookmarkStart w:id="14" w:name="_Toc28359002"/>
      <w:bookmarkStart w:id="15" w:name="_Toc35393621"/>
      <w:bookmarkStart w:id="16" w:name="_Toc28359079"/>
      <w:bookmarkStart w:id="17" w:name="_Hlk24379207"/>
      <w:r>
        <w:rPr>
          <w:rFonts w:hint="default" w:ascii="Times New Roman" w:hAnsi="Times New Roman" w:eastAsia="宋体" w:cs="Times New Roman"/>
          <w:color w:val="auto"/>
          <w:highlight w:val="none"/>
        </w:rPr>
        <w:t>1.1 项目基本情况</w:t>
      </w:r>
      <w:bookmarkEnd w:id="10"/>
      <w:bookmarkEnd w:id="11"/>
      <w:bookmarkEnd w:id="12"/>
      <w:bookmarkEnd w:id="13"/>
      <w:bookmarkEnd w:id="14"/>
      <w:bookmarkEnd w:id="15"/>
      <w:bookmarkEnd w:id="16"/>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1、项目编号：CXYZC【2023】第11号</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2、项目名称：楚雄医药高等专科学校工会生日蛋糕</w:t>
      </w:r>
      <w:r>
        <w:rPr>
          <w:rFonts w:hint="default" w:ascii="Times New Roman" w:hAnsi="Times New Roman" w:eastAsia="宋体" w:cs="Times New Roman"/>
          <w:color w:val="auto"/>
          <w:sz w:val="24"/>
          <w:highlight w:val="none"/>
          <w:lang w:val="en-US" w:eastAsia="zh-CN"/>
        </w:rPr>
        <w:t>提货券</w:t>
      </w:r>
      <w:r>
        <w:rPr>
          <w:rFonts w:hint="default" w:ascii="Times New Roman" w:hAnsi="Times New Roman" w:eastAsia="宋体" w:cs="Times New Roman"/>
          <w:color w:val="auto"/>
          <w:sz w:val="24"/>
          <w:highlight w:val="none"/>
        </w:rPr>
        <w:t>定点供应商采购项目</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3、采购方式：公开比选</w:t>
      </w:r>
    </w:p>
    <w:bookmarkEnd w:id="17"/>
    <w:p>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、采购需求：</w:t>
      </w:r>
      <w:r>
        <w:rPr>
          <w:rFonts w:hint="default" w:ascii="Times New Roman" w:hAnsi="Times New Roman" w:eastAsia="宋体" w:cs="Times New Roman"/>
          <w:color w:val="auto"/>
          <w:sz w:val="24"/>
          <w:highlight w:val="none"/>
          <w:lang w:val="en-US" w:eastAsia="zh-CN"/>
        </w:rPr>
        <w:t>（1）生日蛋糕提货券（2023年、2024年、2025年，每年约382张）；（2）购买</w:t>
      </w:r>
      <w:r>
        <w:rPr>
          <w:rFonts w:hint="eastAsia" w:ascii="Times New Roman" w:hAnsi="Times New Roman" w:eastAsia="宋体" w:cs="Times New Roman"/>
          <w:color w:val="auto"/>
          <w:sz w:val="24"/>
          <w:highlight w:val="none"/>
          <w:lang w:val="en-US" w:eastAsia="zh-CN"/>
        </w:rPr>
        <w:t>生日</w:t>
      </w:r>
      <w:r>
        <w:rPr>
          <w:rFonts w:hint="default" w:ascii="Times New Roman" w:hAnsi="Times New Roman" w:eastAsia="宋体" w:cs="Times New Roman"/>
          <w:color w:val="auto"/>
          <w:sz w:val="24"/>
          <w:highlight w:val="none"/>
          <w:lang w:val="en-US" w:eastAsia="zh-CN"/>
        </w:rPr>
        <w:t>蛋糕</w:t>
      </w:r>
      <w:r>
        <w:rPr>
          <w:rFonts w:hint="eastAsia" w:ascii="Times New Roman" w:hAnsi="Times New Roman" w:eastAsia="宋体" w:cs="Times New Roman"/>
          <w:color w:val="auto"/>
          <w:sz w:val="24"/>
          <w:highlight w:val="none"/>
          <w:lang w:val="en-US" w:eastAsia="zh-CN"/>
        </w:rPr>
        <w:t>提货券</w:t>
      </w:r>
      <w:r>
        <w:rPr>
          <w:rFonts w:hint="default" w:ascii="Times New Roman" w:hAnsi="Times New Roman" w:eastAsia="宋体" w:cs="Times New Roman"/>
          <w:color w:val="auto"/>
          <w:sz w:val="24"/>
          <w:highlight w:val="none"/>
          <w:lang w:val="en-US" w:eastAsia="zh-CN"/>
        </w:rPr>
        <w:t>单价：300.00元/</w:t>
      </w:r>
      <w:r>
        <w:rPr>
          <w:rFonts w:hint="eastAsia" w:ascii="Times New Roman" w:hAnsi="Times New Roman" w:eastAsia="宋体" w:cs="Times New Roman"/>
          <w:color w:val="auto"/>
          <w:sz w:val="24"/>
          <w:highlight w:val="none"/>
          <w:lang w:val="en-US" w:eastAsia="zh-CN"/>
        </w:rPr>
        <w:t>张</w:t>
      </w:r>
      <w:r>
        <w:rPr>
          <w:rFonts w:hint="default" w:ascii="Times New Roman" w:hAnsi="Times New Roman" w:eastAsia="宋体" w:cs="Times New Roman"/>
          <w:color w:val="auto"/>
          <w:sz w:val="24"/>
          <w:highlight w:val="none"/>
          <w:lang w:val="en-US" w:eastAsia="zh-CN"/>
        </w:rPr>
        <w:t>（数量据实结算）；（3）择优选择两家</w:t>
      </w:r>
      <w:r>
        <w:rPr>
          <w:rFonts w:hint="default" w:ascii="Times New Roman" w:hAnsi="Times New Roman" w:eastAsia="宋体" w:cs="Times New Roman"/>
          <w:color w:val="auto"/>
          <w:sz w:val="24"/>
          <w:highlight w:val="none"/>
        </w:rPr>
        <w:t>生日蛋糕</w:t>
      </w:r>
      <w:r>
        <w:rPr>
          <w:rFonts w:hint="default" w:ascii="Times New Roman" w:hAnsi="Times New Roman" w:eastAsia="宋体" w:cs="Times New Roman"/>
          <w:color w:val="auto"/>
          <w:sz w:val="24"/>
          <w:highlight w:val="none"/>
          <w:lang w:val="en-US" w:eastAsia="zh-CN"/>
        </w:rPr>
        <w:t>提货券</w:t>
      </w:r>
      <w:r>
        <w:rPr>
          <w:rFonts w:hint="default" w:ascii="Times New Roman" w:hAnsi="Times New Roman" w:eastAsia="宋体" w:cs="Times New Roman"/>
          <w:color w:val="auto"/>
          <w:sz w:val="24"/>
          <w:highlight w:val="none"/>
        </w:rPr>
        <w:t>定点供应商</w:t>
      </w:r>
      <w:r>
        <w:rPr>
          <w:rFonts w:hint="default"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lang w:eastAsia="zh-CN"/>
        </w:rPr>
        <w:t>）本项目《生日蛋糕提货券》最终优惠报价统一以入选的两家单位中的最高优惠报价确定。</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本项目</w:t>
      </w:r>
      <w:r>
        <w:rPr>
          <w:rFonts w:hint="eastAsia" w:ascii="Times New Roman" w:hAnsi="Times New Roman" w:eastAsia="宋体" w:cs="Times New Roman"/>
          <w:color w:val="auto"/>
          <w:sz w:val="24"/>
          <w:highlight w:val="none"/>
          <w:lang w:val="en-US" w:eastAsia="zh-CN"/>
        </w:rPr>
        <w:t>须提供申请人店内的蛋糕、糕点、面包每种至少两款样品，每种样品的量自定，</w:t>
      </w:r>
      <w:r>
        <w:rPr>
          <w:rFonts w:hint="default" w:ascii="Times New Roman" w:hAnsi="Times New Roman" w:eastAsia="宋体" w:cs="Times New Roman"/>
          <w:color w:val="auto"/>
          <w:sz w:val="24"/>
          <w:highlight w:val="none"/>
          <w:lang w:val="en-US" w:eastAsia="zh-CN"/>
        </w:rPr>
        <w:t>其他</w:t>
      </w:r>
      <w:r>
        <w:rPr>
          <w:rFonts w:hint="default" w:ascii="Times New Roman" w:hAnsi="Times New Roman" w:eastAsia="宋体" w:cs="Times New Roman"/>
          <w:color w:val="auto"/>
          <w:sz w:val="24"/>
          <w:highlight w:val="none"/>
          <w:lang w:eastAsia="zh-CN"/>
        </w:rPr>
        <w:t>采购内容等详见第五章“采购需求”。</w:t>
      </w:r>
    </w:p>
    <w:p>
      <w:pPr>
        <w:spacing w:line="46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5、最低限价：</w:t>
      </w:r>
      <w:r>
        <w:rPr>
          <w:rFonts w:hint="default" w:ascii="Times New Roman" w:hAnsi="Times New Roman" w:eastAsia="宋体" w:cs="Times New Roman"/>
          <w:color w:val="auto"/>
          <w:sz w:val="24"/>
          <w:highlight w:val="none"/>
          <w:lang w:val="zh-CN" w:eastAsia="zh-CN"/>
        </w:rPr>
        <w:t>本次</w:t>
      </w:r>
      <w:r>
        <w:rPr>
          <w:rFonts w:hint="default" w:ascii="Times New Roman" w:hAnsi="Times New Roman" w:eastAsia="宋体" w:cs="Times New Roman"/>
          <w:color w:val="auto"/>
          <w:sz w:val="24"/>
          <w:highlight w:val="none"/>
          <w:lang w:val="en-US" w:eastAsia="zh-CN"/>
        </w:rPr>
        <w:t>公开比选</w:t>
      </w:r>
      <w:r>
        <w:rPr>
          <w:rFonts w:hint="default" w:ascii="Times New Roman" w:hAnsi="Times New Roman" w:eastAsia="宋体" w:cs="Times New Roman"/>
          <w:color w:val="auto"/>
          <w:sz w:val="24"/>
          <w:highlight w:val="none"/>
          <w:lang w:val="zh-CN" w:eastAsia="zh-CN"/>
        </w:rPr>
        <w:t>设有最低优惠报价，最低优惠报价为人民币320.00元</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张</w:t>
      </w:r>
      <w:r>
        <w:rPr>
          <w:rFonts w:hint="default" w:ascii="Times New Roman" w:hAnsi="Times New Roman" w:eastAsia="宋体" w:cs="Times New Roman"/>
          <w:color w:val="auto"/>
          <w:sz w:val="24"/>
          <w:highlight w:val="none"/>
          <w:lang w:val="zh-CN" w:eastAsia="zh-CN"/>
        </w:rPr>
        <w:t>（付款300.00元</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张</w:t>
      </w:r>
      <w:r>
        <w:rPr>
          <w:rFonts w:hint="default" w:ascii="Times New Roman" w:hAnsi="Times New Roman" w:eastAsia="宋体" w:cs="Times New Roman"/>
          <w:color w:val="auto"/>
          <w:sz w:val="24"/>
          <w:highlight w:val="none"/>
          <w:lang w:val="zh-CN" w:eastAsia="zh-CN"/>
        </w:rPr>
        <w:t>，最少可以提取320.00元的生日蛋糕或者类似糕点）</w:t>
      </w:r>
      <w:r>
        <w:rPr>
          <w:rFonts w:hint="eastAsia" w:ascii="Times New Roman" w:hAnsi="Times New Roman" w:eastAsia="宋体" w:cs="Times New Roman"/>
          <w:color w:val="auto"/>
          <w:sz w:val="24"/>
          <w:highlight w:val="none"/>
          <w:lang w:val="zh-CN" w:eastAsia="zh-CN"/>
        </w:rPr>
        <w:t>，</w:t>
      </w:r>
      <w:r>
        <w:rPr>
          <w:rFonts w:hint="default" w:ascii="Times New Roman" w:hAnsi="Times New Roman" w:eastAsia="宋体" w:cs="Times New Roman"/>
          <w:color w:val="auto"/>
          <w:sz w:val="24"/>
          <w:highlight w:val="none"/>
          <w:lang w:val="zh-CN" w:eastAsia="zh-CN"/>
        </w:rPr>
        <w:t>优惠</w:t>
      </w:r>
      <w:r>
        <w:rPr>
          <w:rFonts w:hint="default" w:ascii="Times New Roman" w:hAnsi="Times New Roman" w:eastAsia="宋体" w:cs="Times New Roman"/>
          <w:color w:val="auto"/>
          <w:sz w:val="24"/>
          <w:highlight w:val="none"/>
          <w:lang w:val="en-US" w:eastAsia="zh-CN"/>
        </w:rPr>
        <w:t>报价</w:t>
      </w:r>
      <w:r>
        <w:rPr>
          <w:rFonts w:hint="default" w:ascii="Times New Roman" w:hAnsi="Times New Roman" w:eastAsia="宋体" w:cs="Times New Roman"/>
          <w:color w:val="auto"/>
          <w:sz w:val="24"/>
          <w:highlight w:val="none"/>
          <w:lang w:val="zh-CN" w:eastAsia="zh-CN"/>
        </w:rPr>
        <w:t>低于最低限价的供应商不予推荐为</w:t>
      </w:r>
      <w:r>
        <w:rPr>
          <w:rFonts w:hint="default" w:ascii="Times New Roman" w:hAnsi="Times New Roman" w:eastAsia="宋体" w:cs="Times New Roman"/>
          <w:color w:val="auto"/>
          <w:sz w:val="24"/>
          <w:highlight w:val="none"/>
          <w:lang w:val="en-US" w:eastAsia="zh-CN"/>
        </w:rPr>
        <w:t>中选</w:t>
      </w:r>
      <w:r>
        <w:rPr>
          <w:rFonts w:hint="default" w:ascii="Times New Roman" w:hAnsi="Times New Roman" w:eastAsia="宋体" w:cs="Times New Roman"/>
          <w:color w:val="auto"/>
          <w:sz w:val="24"/>
          <w:highlight w:val="none"/>
          <w:lang w:val="zh-CN" w:eastAsia="zh-CN"/>
        </w:rPr>
        <w:t>供应商。</w:t>
      </w:r>
    </w:p>
    <w:p>
      <w:pPr>
        <w:spacing w:line="460" w:lineRule="exact"/>
        <w:ind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交（提）货</w:t>
      </w:r>
      <w:r>
        <w:rPr>
          <w:rFonts w:hint="default" w:ascii="Times New Roman" w:hAnsi="Times New Roman" w:eastAsia="宋体" w:cs="Times New Roman"/>
          <w:color w:val="auto"/>
          <w:sz w:val="24"/>
          <w:highlight w:val="none"/>
        </w:rPr>
        <w:t>方式：由</w:t>
      </w:r>
      <w:r>
        <w:rPr>
          <w:rFonts w:hint="default" w:ascii="Times New Roman" w:hAnsi="Times New Roman" w:eastAsia="宋体" w:cs="Times New Roman"/>
          <w:color w:val="auto"/>
          <w:sz w:val="24"/>
          <w:highlight w:val="none"/>
          <w:lang w:val="en-US" w:eastAsia="zh-CN"/>
        </w:rPr>
        <w:t>教</w:t>
      </w:r>
      <w:r>
        <w:rPr>
          <w:rFonts w:hint="default" w:ascii="Times New Roman" w:hAnsi="Times New Roman" w:eastAsia="宋体" w:cs="Times New Roman"/>
          <w:color w:val="auto"/>
          <w:sz w:val="24"/>
          <w:highlight w:val="none"/>
        </w:rPr>
        <w:t>职工凭</w:t>
      </w:r>
      <w:r>
        <w:rPr>
          <w:rFonts w:hint="default" w:ascii="Times New Roman" w:hAnsi="Times New Roman" w:eastAsia="宋体" w:cs="Times New Roman"/>
          <w:color w:val="auto"/>
          <w:sz w:val="24"/>
          <w:highlight w:val="none"/>
          <w:lang w:val="en-US" w:eastAsia="zh-CN"/>
        </w:rPr>
        <w:t>采购人</w:t>
      </w:r>
      <w:r>
        <w:rPr>
          <w:rFonts w:hint="default" w:ascii="Times New Roman" w:hAnsi="Times New Roman" w:eastAsia="宋体" w:cs="Times New Roman"/>
          <w:color w:val="auto"/>
          <w:sz w:val="24"/>
          <w:highlight w:val="none"/>
        </w:rPr>
        <w:t>发放的《生日蛋糕提货券》到</w:t>
      </w:r>
      <w:r>
        <w:rPr>
          <w:rFonts w:hint="default" w:ascii="Times New Roman" w:hAnsi="Times New Roman" w:eastAsia="宋体" w:cs="Times New Roman"/>
          <w:color w:val="auto"/>
          <w:sz w:val="24"/>
          <w:highlight w:val="none"/>
          <w:lang w:val="en-US" w:eastAsia="zh-CN"/>
        </w:rPr>
        <w:t>定点供应商</w:t>
      </w:r>
      <w:r>
        <w:rPr>
          <w:rFonts w:hint="default" w:ascii="Times New Roman" w:hAnsi="Times New Roman" w:eastAsia="宋体" w:cs="Times New Roman"/>
          <w:color w:val="auto"/>
          <w:sz w:val="24"/>
          <w:highlight w:val="none"/>
        </w:rPr>
        <w:t>门店自行提取，提取方式（一次或多次提取）由</w:t>
      </w:r>
      <w:r>
        <w:rPr>
          <w:rFonts w:hint="default" w:ascii="Times New Roman" w:hAnsi="Times New Roman" w:eastAsia="宋体" w:cs="Times New Roman"/>
          <w:color w:val="auto"/>
          <w:sz w:val="24"/>
          <w:highlight w:val="none"/>
          <w:lang w:val="en-US" w:eastAsia="zh-CN"/>
        </w:rPr>
        <w:t>教</w:t>
      </w:r>
      <w:r>
        <w:rPr>
          <w:rFonts w:hint="default" w:ascii="Times New Roman" w:hAnsi="Times New Roman" w:eastAsia="宋体" w:cs="Times New Roman"/>
          <w:color w:val="auto"/>
          <w:sz w:val="24"/>
          <w:highlight w:val="none"/>
        </w:rPr>
        <w:t>职工与</w:t>
      </w:r>
      <w:r>
        <w:rPr>
          <w:rFonts w:hint="default" w:ascii="Times New Roman" w:hAnsi="Times New Roman" w:eastAsia="宋体" w:cs="Times New Roman"/>
          <w:color w:val="auto"/>
          <w:sz w:val="24"/>
          <w:highlight w:val="none"/>
          <w:lang w:val="en-US" w:eastAsia="zh-CN"/>
        </w:rPr>
        <w:t>定点供应商</w:t>
      </w:r>
      <w:r>
        <w:rPr>
          <w:rFonts w:hint="default" w:ascii="Times New Roman" w:hAnsi="Times New Roman" w:eastAsia="宋体" w:cs="Times New Roman"/>
          <w:color w:val="auto"/>
          <w:sz w:val="24"/>
          <w:highlight w:val="none"/>
        </w:rPr>
        <w:t>自行协商。</w:t>
      </w:r>
    </w:p>
    <w:p>
      <w:pPr>
        <w:spacing w:line="460" w:lineRule="exact"/>
        <w:ind w:firstLine="48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、质量要求：</w:t>
      </w:r>
      <w:r>
        <w:rPr>
          <w:rFonts w:hint="default" w:ascii="Times New Roman" w:hAnsi="Times New Roman" w:eastAsia="宋体" w:cs="Times New Roman"/>
          <w:color w:val="auto"/>
          <w:sz w:val="24"/>
          <w:highlight w:val="none"/>
          <w:lang w:val="en-US" w:eastAsia="zh-CN"/>
        </w:rPr>
        <w:t>定点供应商须</w:t>
      </w:r>
      <w:r>
        <w:rPr>
          <w:rFonts w:hint="default" w:ascii="Times New Roman" w:hAnsi="Times New Roman" w:eastAsia="宋体" w:cs="Times New Roman"/>
          <w:color w:val="auto"/>
          <w:sz w:val="24"/>
          <w:highlight w:val="none"/>
        </w:rPr>
        <w:t>确保所供食品严格按照国家有关食品质量规定制作及符合国家食品安全要求，确保用料优良，产品合格</w:t>
      </w:r>
      <w:r>
        <w:rPr>
          <w:rFonts w:hint="default" w:ascii="Times New Roman" w:hAnsi="Times New Roman" w:eastAsia="宋体" w:cs="Times New Roman"/>
          <w:color w:val="auto"/>
          <w:sz w:val="24"/>
          <w:highlight w:val="none"/>
          <w:lang w:eastAsia="zh-CN"/>
        </w:rPr>
        <w:t>。</w:t>
      </w:r>
    </w:p>
    <w:p>
      <w:pPr>
        <w:spacing w:line="460" w:lineRule="exact"/>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服务</w:t>
      </w:r>
      <w:r>
        <w:rPr>
          <w:rFonts w:hint="default" w:ascii="Times New Roman" w:hAnsi="Times New Roman" w:eastAsia="宋体" w:cs="Times New Roman"/>
          <w:color w:val="auto"/>
          <w:sz w:val="24"/>
          <w:highlight w:val="none"/>
        </w:rPr>
        <w:t>期限：</w:t>
      </w:r>
      <w:r>
        <w:rPr>
          <w:rFonts w:hint="default" w:ascii="Times New Roman" w:hAnsi="Times New Roman" w:eastAsia="宋体" w:cs="Times New Roman"/>
          <w:color w:val="auto"/>
          <w:sz w:val="24"/>
          <w:highlight w:val="none"/>
          <w:lang w:val="en-US" w:eastAsia="zh-CN"/>
        </w:rPr>
        <w:t>三年（2023年、2024年、2025年），合同一年一签。服务期间出现质量问题或者食品安全问题一次投诉的，采购人有权单方终止合同；</w:t>
      </w:r>
      <w:r>
        <w:rPr>
          <w:rFonts w:hint="default" w:ascii="Times New Roman" w:hAnsi="Times New Roman" w:eastAsia="宋体" w:cs="Times New Roman"/>
          <w:color w:val="auto"/>
          <w:sz w:val="24"/>
          <w:highlight w:val="none"/>
        </w:rPr>
        <w:t>受到</w:t>
      </w:r>
      <w:r>
        <w:rPr>
          <w:rFonts w:hint="default" w:ascii="Times New Roman" w:hAnsi="Times New Roman" w:eastAsia="宋体" w:cs="Times New Roman"/>
          <w:color w:val="auto"/>
          <w:sz w:val="24"/>
          <w:highlight w:val="none"/>
          <w:lang w:val="en-US" w:eastAsia="zh-CN"/>
        </w:rPr>
        <w:t>采购人教</w:t>
      </w:r>
      <w:r>
        <w:rPr>
          <w:rFonts w:hint="default" w:ascii="Times New Roman" w:hAnsi="Times New Roman" w:eastAsia="宋体" w:cs="Times New Roman"/>
          <w:color w:val="auto"/>
          <w:sz w:val="24"/>
          <w:highlight w:val="none"/>
        </w:rPr>
        <w:t>职工三次及以上合理投诉的，</w:t>
      </w:r>
      <w:r>
        <w:rPr>
          <w:rFonts w:hint="default" w:ascii="Times New Roman" w:hAnsi="Times New Roman" w:eastAsia="宋体" w:cs="Times New Roman"/>
          <w:color w:val="auto"/>
          <w:sz w:val="24"/>
          <w:highlight w:val="none"/>
          <w:lang w:val="en-US" w:eastAsia="zh-CN"/>
        </w:rPr>
        <w:t>采购人</w:t>
      </w:r>
      <w:r>
        <w:rPr>
          <w:rFonts w:hint="default" w:ascii="Times New Roman" w:hAnsi="Times New Roman" w:eastAsia="宋体" w:cs="Times New Roman"/>
          <w:color w:val="auto"/>
          <w:sz w:val="24"/>
          <w:highlight w:val="none"/>
        </w:rPr>
        <w:t>有权单方终止合同</w:t>
      </w:r>
      <w:r>
        <w:rPr>
          <w:rFonts w:hint="default" w:ascii="Times New Roman" w:hAnsi="Times New Roman" w:eastAsia="宋体" w:cs="Times New Roman"/>
          <w:color w:val="auto"/>
          <w:sz w:val="24"/>
          <w:highlight w:val="none"/>
          <w:lang w:eastAsia="zh-CN"/>
        </w:rPr>
        <w:t>。</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9</w:t>
      </w:r>
      <w:r>
        <w:rPr>
          <w:rFonts w:hint="default" w:ascii="Times New Roman" w:hAnsi="Times New Roman" w:eastAsia="宋体" w:cs="Times New Roman"/>
          <w:color w:val="auto"/>
          <w:sz w:val="24"/>
          <w:highlight w:val="none"/>
        </w:rPr>
        <w:t>、本项目中选申请人不允许转包、不接受联合体的申请。</w:t>
      </w:r>
    </w:p>
    <w:p>
      <w:pPr>
        <w:pStyle w:val="5"/>
        <w:rPr>
          <w:rFonts w:hint="default" w:ascii="Times New Roman" w:hAnsi="Times New Roman" w:eastAsia="宋体" w:cs="Times New Roman"/>
          <w:color w:val="auto"/>
          <w:highlight w:val="none"/>
        </w:rPr>
      </w:pPr>
      <w:bookmarkStart w:id="18" w:name="_Toc44621996"/>
      <w:bookmarkStart w:id="19" w:name="_Toc35393622"/>
      <w:bookmarkStart w:id="20" w:name="_Toc31955_WPSOffice_Level2"/>
      <w:bookmarkStart w:id="21" w:name="_Toc28359080"/>
      <w:bookmarkStart w:id="22" w:name="_Toc24545"/>
      <w:bookmarkStart w:id="23" w:name="_Toc35393791"/>
      <w:bookmarkStart w:id="24" w:name="_Toc28359003"/>
      <w:r>
        <w:rPr>
          <w:rFonts w:hint="default" w:ascii="Times New Roman" w:hAnsi="Times New Roman" w:eastAsia="宋体" w:cs="Times New Roman"/>
          <w:color w:val="auto"/>
          <w:highlight w:val="none"/>
        </w:rPr>
        <w:t>1.2 申请人的资格要求</w:t>
      </w:r>
      <w:bookmarkEnd w:id="18"/>
      <w:bookmarkEnd w:id="19"/>
      <w:bookmarkEnd w:id="20"/>
      <w:bookmarkEnd w:id="21"/>
      <w:bookmarkEnd w:id="22"/>
      <w:bookmarkEnd w:id="23"/>
      <w:bookmarkEnd w:id="24"/>
    </w:p>
    <w:p>
      <w:pPr>
        <w:spacing w:line="460" w:lineRule="exact"/>
        <w:ind w:firstLine="480" w:firstLineChars="200"/>
        <w:rPr>
          <w:rFonts w:hint="default" w:ascii="Times New Roman" w:hAnsi="Times New Roman" w:eastAsia="宋体" w:cs="Times New Roman"/>
          <w:color w:val="auto"/>
          <w:sz w:val="24"/>
          <w:highlight w:val="none"/>
        </w:rPr>
      </w:pPr>
      <w:bookmarkStart w:id="25" w:name="_Toc29731_WPSOffice_Level3"/>
      <w:bookmarkStart w:id="26" w:name="_Toc28359081"/>
      <w:bookmarkStart w:id="27" w:name="_Toc28359004"/>
      <w:r>
        <w:rPr>
          <w:rFonts w:hint="default" w:ascii="Times New Roman" w:hAnsi="Times New Roman" w:eastAsia="宋体" w:cs="Times New Roman"/>
          <w:color w:val="auto"/>
          <w:sz w:val="24"/>
          <w:highlight w:val="none"/>
        </w:rPr>
        <w:t>1、</w:t>
      </w:r>
      <w:bookmarkEnd w:id="25"/>
      <w:r>
        <w:rPr>
          <w:rFonts w:hint="default" w:ascii="Times New Roman" w:hAnsi="Times New Roman" w:eastAsia="宋体" w:cs="Times New Roman"/>
          <w:color w:val="auto"/>
          <w:sz w:val="24"/>
          <w:highlight w:val="none"/>
        </w:rPr>
        <w:t>满足《中华人民共和国政府采购法》第二十二条规定：</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（1）具有独立承担民事责任的能力（具有有效的营业执照，经营范围应与本项目相符合）；</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（2）具有良好的商业信誉和健全的财务会计制度；</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（3）具有履行合同所必需的设备和专业技术能力；</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（4）具有依法缴纳税收和社会保障资金的良好记录；</w:t>
      </w:r>
    </w:p>
    <w:p>
      <w:pPr>
        <w:pStyle w:val="11"/>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（5）参加政府采购活动前三年内在经营活动中没有重大违法记录；</w:t>
      </w:r>
    </w:p>
    <w:p>
      <w:pPr>
        <w:pStyle w:val="11"/>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（6）法律、行政法规规定的其他条件。</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2、落实政府采购政策需满足的资格要求：无。</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3、本项目的特定资格要求：</w:t>
      </w:r>
    </w:p>
    <w:p>
      <w:pPr>
        <w:pStyle w:val="2"/>
        <w:ind w:firstLine="48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（1）具有合法有效的《</w:t>
      </w:r>
      <w:r>
        <w:rPr>
          <w:rFonts w:hint="eastAsia" w:ascii="Times New Roman" w:hAnsi="Times New Roman" w:cs="Times New Roman"/>
          <w:color w:val="auto"/>
          <w:sz w:val="24"/>
          <w:highlight w:val="none"/>
          <w:lang w:val="en-US" w:eastAsia="zh-CN"/>
        </w:rPr>
        <w:t>食品经营许可证</w:t>
      </w:r>
      <w:r>
        <w:rPr>
          <w:rFonts w:hint="default" w:ascii="Times New Roman" w:hAnsi="Times New Roman" w:cs="Times New Roman"/>
          <w:color w:val="auto"/>
          <w:sz w:val="24"/>
          <w:highlight w:val="none"/>
        </w:rPr>
        <w:t>》或《食品生产加工小作坊</w:t>
      </w:r>
      <w:r>
        <w:rPr>
          <w:rFonts w:hint="eastAsia" w:ascii="Times New Roman" w:hAnsi="Times New Roman" w:cs="Times New Roman"/>
          <w:color w:val="auto"/>
          <w:sz w:val="24"/>
          <w:highlight w:val="none"/>
          <w:lang w:val="en-US" w:eastAsia="zh-CN"/>
        </w:rPr>
        <w:t>登记证</w:t>
      </w:r>
      <w:r>
        <w:rPr>
          <w:rFonts w:hint="default" w:ascii="Times New Roman" w:hAnsi="Times New Roman" w:cs="Times New Roman"/>
          <w:color w:val="auto"/>
          <w:sz w:val="24"/>
          <w:highlight w:val="none"/>
        </w:rPr>
        <w:t>》（提供其中一种证明资质）的个体或企业。</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（2）近三年内在经营活动中没有重大违法记录或出现重大质量问题；没有处于被责令停业，比选申请资格被取消，财产被接管、冻结、破产状态；没有被纳入违约失信企业名单、列为失信被执行人。</w:t>
      </w:r>
    </w:p>
    <w:p>
      <w:pPr>
        <w:spacing w:line="460" w:lineRule="exact"/>
        <w:ind w:firstLine="480" w:firstLineChars="200"/>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4"/>
          <w:highlight w:val="none"/>
        </w:rPr>
        <w:t>（3）比选人在比选截止时间前未被列入“信用中国”网站（www.creditchina.gov.cn）失信被执行人、重大税收违法案件当事人名单、政府采购严重违法失信行为记录名单及中国政府采购网（www.ccgp.gov.cn）“政府采购严重违法失信行为信息记录”（提供查询截图</w:t>
      </w:r>
      <w:r>
        <w:rPr>
          <w:rFonts w:hint="default" w:ascii="Times New Roman" w:hAnsi="Times New Roman" w:eastAsia="宋体" w:cs="Times New Roman"/>
          <w:color w:val="auto"/>
          <w:sz w:val="24"/>
          <w:szCs w:val="30"/>
          <w:highlight w:val="none"/>
        </w:rPr>
        <w:t>和</w:t>
      </w:r>
      <w:r>
        <w:rPr>
          <w:rFonts w:hint="default" w:ascii="Times New Roman" w:hAnsi="Times New Roman" w:cs="Times New Roman"/>
          <w:color w:val="auto"/>
          <w:sz w:val="24"/>
          <w:szCs w:val="30"/>
          <w:highlight w:val="none"/>
        </w:rPr>
        <w:t>承诺函</w:t>
      </w:r>
      <w:r>
        <w:rPr>
          <w:rFonts w:hint="default" w:ascii="Times New Roman" w:hAnsi="Times New Roman" w:eastAsia="宋体" w:cs="Times New Roman"/>
          <w:color w:val="auto"/>
          <w:sz w:val="24"/>
          <w:highlight w:val="none"/>
        </w:rPr>
        <w:t>）。若为失信企业，将取消成交资格。</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4、申请人提供的资料中被查实有虚假证明材料的，采购人有权取消其比选资格；比选后中选的，其中选资格无效。</w:t>
      </w:r>
    </w:p>
    <w:p>
      <w:pPr>
        <w:pStyle w:val="5"/>
        <w:rPr>
          <w:rFonts w:hint="default" w:ascii="Times New Roman" w:hAnsi="Times New Roman" w:eastAsia="宋体" w:cs="Times New Roman"/>
          <w:color w:val="auto"/>
          <w:highlight w:val="none"/>
        </w:rPr>
      </w:pPr>
      <w:bookmarkStart w:id="28" w:name="_Toc35393623"/>
      <w:bookmarkStart w:id="29" w:name="_Toc3948"/>
      <w:bookmarkStart w:id="30" w:name="_Toc44621997"/>
      <w:bookmarkStart w:id="31" w:name="_Toc35393792"/>
      <w:bookmarkStart w:id="32" w:name="_Toc20584_WPSOffice_Level2"/>
      <w:r>
        <w:rPr>
          <w:rFonts w:hint="default" w:ascii="Times New Roman" w:hAnsi="Times New Roman" w:eastAsia="宋体" w:cs="Times New Roman"/>
          <w:color w:val="auto"/>
          <w:highlight w:val="none"/>
        </w:rPr>
        <w:t>1.3 获取比选文件</w:t>
      </w:r>
      <w:bookmarkEnd w:id="26"/>
      <w:bookmarkEnd w:id="27"/>
      <w:bookmarkEnd w:id="28"/>
      <w:bookmarkEnd w:id="29"/>
      <w:bookmarkEnd w:id="30"/>
      <w:bookmarkEnd w:id="31"/>
      <w:bookmarkEnd w:id="32"/>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1、时间：2023年</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月</w:t>
      </w:r>
      <w:r>
        <w:rPr>
          <w:rFonts w:hint="eastAsia" w:ascii="Times New Roman" w:hAnsi="Times New Roman" w:eastAsia="宋体" w:cs="Times New Roman"/>
          <w:color w:val="auto"/>
          <w:sz w:val="24"/>
          <w:highlight w:val="none"/>
          <w:lang w:val="en-US" w:eastAsia="zh-CN"/>
        </w:rPr>
        <w:t>22</w:t>
      </w:r>
      <w:r>
        <w:rPr>
          <w:rFonts w:hint="default" w:ascii="Times New Roman" w:hAnsi="Times New Roman" w:eastAsia="宋体" w:cs="Times New Roman"/>
          <w:color w:val="auto"/>
          <w:sz w:val="24"/>
          <w:highlight w:val="none"/>
        </w:rPr>
        <w:t>日至2023年</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月</w:t>
      </w:r>
      <w:r>
        <w:rPr>
          <w:rFonts w:hint="eastAsia" w:ascii="Times New Roman" w:hAnsi="Times New Roman" w:eastAsia="宋体" w:cs="Times New Roman"/>
          <w:color w:val="auto"/>
          <w:sz w:val="24"/>
          <w:highlight w:val="none"/>
          <w:lang w:val="en-US" w:eastAsia="zh-CN"/>
        </w:rPr>
        <w:t>12</w:t>
      </w:r>
      <w:r>
        <w:rPr>
          <w:rFonts w:hint="default" w:ascii="Times New Roman" w:hAnsi="Times New Roman" w:eastAsia="宋体" w:cs="Times New Roman"/>
          <w:color w:val="auto"/>
          <w:sz w:val="24"/>
          <w:highlight w:val="none"/>
        </w:rPr>
        <w:t>日</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2、地点：</w:t>
      </w:r>
      <w:r>
        <w:rPr>
          <w:rFonts w:hint="default" w:ascii="Times New Roman" w:hAnsi="Times New Roman" w:eastAsia="宋体" w:cs="Times New Roman"/>
          <w:color w:val="auto"/>
          <w:sz w:val="24"/>
          <w:highlight w:val="none"/>
          <w:lang w:val="zh-CN"/>
        </w:rPr>
        <w:t>楚雄医药高等专科学校</w:t>
      </w:r>
      <w:r>
        <w:rPr>
          <w:rFonts w:hint="default" w:ascii="Times New Roman" w:hAnsi="Times New Roman" w:eastAsia="宋体" w:cs="Times New Roman"/>
          <w:color w:val="auto"/>
          <w:sz w:val="24"/>
          <w:highlight w:val="none"/>
        </w:rPr>
        <w:t>保卫处</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eastAsia="宋体" w:cs="Times New Roman"/>
          <w:color w:val="auto"/>
          <w:sz w:val="24"/>
          <w:highlight w:val="none"/>
        </w:rPr>
        <w:t>信息</w:t>
      </w:r>
      <w:r>
        <w:rPr>
          <w:rFonts w:hint="default" w:ascii="Times New Roman" w:hAnsi="Times New Roman" w:eastAsia="宋体" w:cs="Times New Roman"/>
          <w:color w:val="auto"/>
          <w:sz w:val="24"/>
          <w:highlight w:val="none"/>
          <w:lang w:val="zh-CN"/>
        </w:rPr>
        <w:t>栏下载</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zh-CN"/>
        </w:rPr>
        <w:t>网址</w:t>
      </w:r>
      <w:r>
        <w:rPr>
          <w:rFonts w:hint="default" w:ascii="Times New Roman" w:hAnsi="Times New Roman" w:eastAsia="宋体" w:cs="Times New Roman"/>
          <w:color w:val="auto"/>
          <w:sz w:val="24"/>
          <w:highlight w:val="none"/>
        </w:rPr>
        <w:t>：</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"http://hqc.cxmtc.net/default.html）"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sz w:val="24"/>
          <w:highlight w:val="none"/>
        </w:rPr>
        <w:t>http://www.cxmtc.net/list/cnhqcPc/38/1055/auto/12/0.html）</w:t>
      </w:r>
      <w:r>
        <w:rPr>
          <w:rFonts w:hint="default" w:ascii="Times New Roman" w:hAnsi="Times New Roman" w:eastAsia="宋体" w:cs="Times New Roman"/>
          <w:color w:val="auto"/>
          <w:sz w:val="24"/>
          <w:highlight w:val="none"/>
        </w:rPr>
        <w:fldChar w:fldCharType="end"/>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3、方式：网上自行下载</w:t>
      </w:r>
    </w:p>
    <w:p>
      <w:pPr>
        <w:pStyle w:val="5"/>
        <w:rPr>
          <w:rFonts w:hint="default" w:ascii="Times New Roman" w:hAnsi="Times New Roman" w:eastAsia="宋体" w:cs="Times New Roman"/>
          <w:color w:val="auto"/>
          <w:highlight w:val="none"/>
        </w:rPr>
      </w:pPr>
      <w:bookmarkStart w:id="33" w:name="_Toc4311"/>
      <w:bookmarkStart w:id="34" w:name="_Toc26790_WPSOffice_Level2"/>
      <w:bookmarkStart w:id="35" w:name="_Toc44621998"/>
      <w:bookmarkStart w:id="36" w:name="_Toc35393793"/>
      <w:bookmarkStart w:id="37" w:name="_Toc35393624"/>
      <w:r>
        <w:rPr>
          <w:rFonts w:hint="default" w:ascii="Times New Roman" w:hAnsi="Times New Roman" w:eastAsia="宋体" w:cs="Times New Roman"/>
          <w:color w:val="auto"/>
          <w:highlight w:val="none"/>
        </w:rPr>
        <w:t>1.4 比选申请文件提交</w:t>
      </w:r>
      <w:bookmarkEnd w:id="33"/>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1、截止时间</w:t>
      </w:r>
      <w:bookmarkEnd w:id="34"/>
      <w:bookmarkEnd w:id="35"/>
      <w:bookmarkEnd w:id="36"/>
      <w:bookmarkEnd w:id="37"/>
      <w:r>
        <w:rPr>
          <w:rFonts w:hint="default" w:ascii="Times New Roman" w:hAnsi="Times New Roman" w:eastAsia="宋体" w:cs="Times New Roman"/>
          <w:color w:val="auto"/>
          <w:sz w:val="24"/>
          <w:highlight w:val="none"/>
        </w:rPr>
        <w:t>：2023年</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月</w:t>
      </w:r>
      <w:r>
        <w:rPr>
          <w:rFonts w:hint="eastAsia" w:ascii="Times New Roman" w:hAnsi="Times New Roman" w:eastAsia="宋体" w:cs="Times New Roman"/>
          <w:color w:val="auto"/>
          <w:sz w:val="24"/>
          <w:highlight w:val="none"/>
          <w:lang w:val="en-US" w:eastAsia="zh-CN"/>
        </w:rPr>
        <w:t>13</w:t>
      </w:r>
      <w:r>
        <w:rPr>
          <w:rFonts w:hint="default" w:ascii="Times New Roman" w:hAnsi="Times New Roman" w:eastAsia="宋体" w:cs="Times New Roman"/>
          <w:color w:val="auto"/>
          <w:sz w:val="24"/>
          <w:highlight w:val="none"/>
        </w:rPr>
        <w:t>日09点 00 分至09点30 分（北京时间）</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2、地点：楚雄医药高等专科学校远志楼811保卫处会议室</w:t>
      </w:r>
    </w:p>
    <w:p>
      <w:pPr>
        <w:pStyle w:val="5"/>
        <w:rPr>
          <w:rFonts w:hint="default" w:ascii="Times New Roman" w:hAnsi="Times New Roman" w:eastAsia="宋体" w:cs="Times New Roman"/>
          <w:color w:val="auto"/>
          <w:highlight w:val="none"/>
        </w:rPr>
      </w:pPr>
      <w:bookmarkStart w:id="38" w:name="_Toc4513"/>
      <w:r>
        <w:rPr>
          <w:rFonts w:hint="default" w:ascii="Times New Roman" w:hAnsi="Times New Roman" w:eastAsia="宋体" w:cs="Times New Roman"/>
          <w:color w:val="auto"/>
          <w:highlight w:val="none"/>
        </w:rPr>
        <w:t>1.5 开启</w:t>
      </w:r>
      <w:bookmarkEnd w:id="38"/>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1、时间：2023年</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月</w:t>
      </w:r>
      <w:r>
        <w:rPr>
          <w:rFonts w:hint="eastAsia" w:ascii="Times New Roman" w:hAnsi="Times New Roman" w:eastAsia="宋体" w:cs="Times New Roman"/>
          <w:color w:val="auto"/>
          <w:sz w:val="24"/>
          <w:highlight w:val="none"/>
          <w:lang w:val="en-US" w:eastAsia="zh-CN"/>
        </w:rPr>
        <w:t>13</w:t>
      </w:r>
      <w:r>
        <w:rPr>
          <w:rFonts w:hint="default" w:ascii="Times New Roman" w:hAnsi="Times New Roman" w:eastAsia="宋体" w:cs="Times New Roman"/>
          <w:color w:val="auto"/>
          <w:sz w:val="24"/>
          <w:highlight w:val="none"/>
        </w:rPr>
        <w:t>日09点30 分（北京时间）</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2、地点：</w:t>
      </w:r>
      <w:bookmarkStart w:id="39" w:name="_Toc4901_WPSOffice_Level2"/>
      <w:r>
        <w:rPr>
          <w:rFonts w:hint="default" w:ascii="Times New Roman" w:hAnsi="Times New Roman" w:eastAsia="宋体" w:cs="Times New Roman"/>
          <w:color w:val="auto"/>
          <w:sz w:val="24"/>
          <w:highlight w:val="none"/>
        </w:rPr>
        <w:t>楚雄医药高等专科学校远志楼811保卫处会议室</w:t>
      </w:r>
    </w:p>
    <w:bookmarkEnd w:id="39"/>
    <w:p>
      <w:pPr>
        <w:pStyle w:val="5"/>
        <w:rPr>
          <w:rFonts w:hint="default" w:ascii="Times New Roman" w:hAnsi="Times New Roman" w:eastAsia="宋体" w:cs="Times New Roman"/>
          <w:color w:val="auto"/>
          <w:sz w:val="24"/>
          <w:highlight w:val="none"/>
        </w:rPr>
      </w:pPr>
      <w:bookmarkStart w:id="40" w:name="_Toc44622000"/>
      <w:bookmarkStart w:id="41" w:name="_Toc35393795"/>
      <w:bookmarkStart w:id="42" w:name="_Toc35393626"/>
      <w:bookmarkStart w:id="43" w:name="_Toc8331"/>
      <w:bookmarkStart w:id="44" w:name="_Toc30065_WPSOffice_Level2"/>
      <w:r>
        <w:rPr>
          <w:rFonts w:hint="default" w:ascii="Times New Roman" w:hAnsi="Times New Roman" w:eastAsia="宋体" w:cs="Times New Roman"/>
          <w:color w:val="auto"/>
          <w:highlight w:val="none"/>
        </w:rPr>
        <w:t>1.6 其他补充事宜</w:t>
      </w:r>
      <w:bookmarkEnd w:id="40"/>
      <w:bookmarkEnd w:id="41"/>
      <w:bookmarkEnd w:id="42"/>
      <w:bookmarkEnd w:id="43"/>
      <w:bookmarkEnd w:id="44"/>
    </w:p>
    <w:p>
      <w:pPr>
        <w:spacing w:line="460" w:lineRule="exact"/>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1、本项目采用纸质评标，在规定的比选申请文件递交的时间现场报名并递比选申请文件。</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2、递交比选申请文件截止时间到，仍未按比选文件的要求到达，视为自动放弃比选。</w:t>
      </w:r>
    </w:p>
    <w:p>
      <w:pPr>
        <w:pStyle w:val="5"/>
        <w:rPr>
          <w:rFonts w:hint="default" w:ascii="Times New Roman" w:hAnsi="Times New Roman" w:eastAsia="宋体" w:cs="Times New Roman"/>
          <w:color w:val="auto"/>
          <w:highlight w:val="none"/>
        </w:rPr>
      </w:pPr>
      <w:bookmarkStart w:id="45" w:name="_Toc7846"/>
      <w:bookmarkStart w:id="46" w:name="_Toc35393796"/>
      <w:bookmarkStart w:id="47" w:name="_Toc28359008"/>
      <w:bookmarkStart w:id="48" w:name="_Toc44622001"/>
      <w:bookmarkStart w:id="49" w:name="_Toc14054_WPSOffice_Level2"/>
      <w:bookmarkStart w:id="50" w:name="_Toc35393627"/>
      <w:bookmarkStart w:id="51" w:name="_Toc28359085"/>
      <w:r>
        <w:rPr>
          <w:rFonts w:hint="default" w:ascii="Times New Roman" w:hAnsi="Times New Roman" w:eastAsia="宋体" w:cs="Times New Roman"/>
          <w:color w:val="auto"/>
          <w:highlight w:val="none"/>
        </w:rPr>
        <w:t>1.7 比选保证金</w:t>
      </w:r>
      <w:bookmarkEnd w:id="45"/>
    </w:p>
    <w:p>
      <w:pPr>
        <w:spacing w:line="460" w:lineRule="exact"/>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rPr>
        <w:t>比选保证金：申请人在参选时需准备</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000.00元（大写：人民币</w:t>
      </w:r>
      <w:r>
        <w:rPr>
          <w:rFonts w:hint="default" w:ascii="Times New Roman" w:hAnsi="Times New Roman" w:eastAsia="宋体" w:cs="Times New Roman"/>
          <w:color w:val="auto"/>
          <w:sz w:val="24"/>
          <w:highlight w:val="none"/>
          <w:lang w:val="en-US" w:eastAsia="zh-CN"/>
        </w:rPr>
        <w:t>叁仟</w:t>
      </w:r>
      <w:r>
        <w:rPr>
          <w:rFonts w:hint="default" w:ascii="Times New Roman" w:hAnsi="Times New Roman" w:eastAsia="宋体" w:cs="Times New Roman"/>
          <w:color w:val="auto"/>
          <w:sz w:val="24"/>
          <w:highlight w:val="none"/>
        </w:rPr>
        <w:t>元整）作为比选保证金，请自备信封，当场清点密封后递交。未中选申请人的保证金在比选结束后当场退还，中选人的参选保证金在合同签订后无息退还。未提交保证金不得参加本项目。</w:t>
      </w:r>
    </w:p>
    <w:p>
      <w:pPr>
        <w:pStyle w:val="5"/>
        <w:rPr>
          <w:rFonts w:hint="default" w:ascii="Times New Roman" w:hAnsi="Times New Roman" w:eastAsia="宋体" w:cs="Times New Roman"/>
          <w:color w:val="auto"/>
          <w:highlight w:val="none"/>
        </w:rPr>
      </w:pPr>
      <w:bookmarkStart w:id="52" w:name="_Toc18366"/>
      <w:r>
        <w:rPr>
          <w:rFonts w:hint="default" w:ascii="Times New Roman" w:hAnsi="Times New Roman" w:eastAsia="宋体" w:cs="Times New Roman"/>
          <w:color w:val="auto"/>
          <w:highlight w:val="none"/>
        </w:rPr>
        <w:t>1.8疫情防控要求</w:t>
      </w:r>
      <w:bookmarkEnd w:id="52"/>
    </w:p>
    <w:p>
      <w:pPr>
        <w:spacing w:line="460" w:lineRule="exact"/>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比选申请人入楚参与比选时，应严格按照楚雄州及学校新冠疫情防控要求应主动出示已接种新冠疫苗、体温低于37.3℃，无发热、咳嗽等症状，并按要求佩戴口罩。比选申请人授权代理人现场递交比选申请文件时，一家申请人仅限1人。</w:t>
      </w:r>
    </w:p>
    <w:p>
      <w:pPr>
        <w:pStyle w:val="5"/>
        <w:tabs>
          <w:tab w:val="left" w:pos="3353"/>
        </w:tabs>
        <w:rPr>
          <w:rFonts w:hint="default" w:ascii="Times New Roman" w:hAnsi="Times New Roman" w:eastAsia="宋体" w:cs="Times New Roman"/>
          <w:color w:val="auto"/>
          <w:highlight w:val="none"/>
        </w:rPr>
      </w:pPr>
      <w:bookmarkStart w:id="53" w:name="_Toc13935"/>
      <w:r>
        <w:rPr>
          <w:rFonts w:hint="default" w:ascii="Times New Roman" w:hAnsi="Times New Roman" w:eastAsia="宋体" w:cs="Times New Roman"/>
          <w:color w:val="auto"/>
          <w:highlight w:val="none"/>
        </w:rPr>
        <w:t>1.9</w:t>
      </w:r>
      <w:bookmarkEnd w:id="46"/>
      <w:bookmarkEnd w:id="47"/>
      <w:bookmarkEnd w:id="48"/>
      <w:bookmarkEnd w:id="49"/>
      <w:bookmarkEnd w:id="50"/>
      <w:bookmarkEnd w:id="51"/>
      <w:r>
        <w:rPr>
          <w:rFonts w:hint="default" w:ascii="Times New Roman" w:hAnsi="Times New Roman" w:eastAsia="宋体" w:cs="Times New Roman"/>
          <w:color w:val="auto"/>
          <w:highlight w:val="none"/>
        </w:rPr>
        <w:t>联系方式</w:t>
      </w:r>
      <w:bookmarkEnd w:id="53"/>
    </w:p>
    <w:p>
      <w:pPr>
        <w:spacing w:line="460" w:lineRule="exact"/>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采购人：楚雄医药高等专科学校</w:t>
      </w:r>
    </w:p>
    <w:p>
      <w:pPr>
        <w:spacing w:line="460" w:lineRule="exact"/>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地 址：楚雄市东瓜镇</w:t>
      </w:r>
    </w:p>
    <w:p>
      <w:pPr>
        <w:spacing w:line="460" w:lineRule="exact"/>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联系人：杨老师</w:t>
      </w:r>
    </w:p>
    <w:p>
      <w:pPr>
        <w:spacing w:line="460" w:lineRule="exact"/>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联系方式：0878-3875679</w:t>
      </w:r>
    </w:p>
    <w:p>
      <w:pPr>
        <w:pStyle w:val="11"/>
        <w:ind w:firstLine="480"/>
        <w:rPr>
          <w:rFonts w:hint="default" w:ascii="Times New Roman" w:hAnsi="Times New Roman" w:eastAsia="宋体" w:cs="Times New Roman"/>
          <w:color w:val="auto"/>
          <w:sz w:val="24"/>
          <w:highlight w:val="none"/>
        </w:rPr>
      </w:pPr>
    </w:p>
    <w:p>
      <w:pPr>
        <w:pStyle w:val="11"/>
        <w:ind w:firstLine="480"/>
        <w:rPr>
          <w:rFonts w:hint="default" w:ascii="Times New Roman" w:hAnsi="Times New Roman" w:eastAsia="宋体" w:cs="Times New Roman"/>
          <w:color w:val="auto"/>
          <w:sz w:val="24"/>
          <w:highlight w:val="none"/>
        </w:rPr>
        <w:sectPr>
          <w:headerReference r:id="rId8" w:type="default"/>
          <w:footerReference r:id="rId9" w:type="default"/>
          <w:pgSz w:w="11906" w:h="16838"/>
          <w:pgMar w:top="1418" w:right="1134" w:bottom="1134" w:left="1417" w:header="936" w:footer="720" w:gutter="0"/>
          <w:cols w:space="720" w:num="1"/>
          <w:docGrid w:linePitch="331" w:charSpace="0"/>
        </w:sectPr>
      </w:pPr>
    </w:p>
    <w:p>
      <w:pPr>
        <w:pStyle w:val="4"/>
        <w:jc w:val="center"/>
        <w:rPr>
          <w:rFonts w:hint="default" w:ascii="Times New Roman" w:hAnsi="Times New Roman" w:eastAsia="宋体" w:cs="Times New Roman"/>
          <w:color w:val="auto"/>
          <w:highlight w:val="none"/>
        </w:rPr>
      </w:pPr>
      <w:bookmarkStart w:id="54" w:name="_Toc60996675"/>
      <w:bookmarkStart w:id="55" w:name="_Toc25948_WPSOffice_Level1"/>
      <w:bookmarkStart w:id="56" w:name="_Toc28639"/>
      <w:bookmarkStart w:id="57" w:name="_第二章__投标人须知"/>
      <w:r>
        <w:rPr>
          <w:rFonts w:hint="default" w:ascii="Times New Roman" w:hAnsi="Times New Roman" w:eastAsia="宋体" w:cs="Times New Roman"/>
          <w:color w:val="auto"/>
          <w:highlight w:val="none"/>
        </w:rPr>
        <w:t>第二章</w:t>
      </w:r>
      <w:bookmarkEnd w:id="54"/>
      <w:bookmarkEnd w:id="55"/>
      <w:r>
        <w:rPr>
          <w:rFonts w:hint="default" w:ascii="Times New Roman" w:hAnsi="Times New Roman" w:eastAsia="宋体" w:cs="Times New Roman"/>
          <w:color w:val="auto"/>
          <w:highlight w:val="none"/>
        </w:rPr>
        <w:t xml:space="preserve">   申请人须知</w:t>
      </w:r>
      <w:bookmarkEnd w:id="56"/>
    </w:p>
    <w:p>
      <w:pP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 xml:space="preserve">                          </w:t>
      </w:r>
      <w:bookmarkStart w:id="58" w:name="_Toc10424"/>
      <w:r>
        <w:rPr>
          <w:rStyle w:val="33"/>
          <w:rFonts w:hint="default" w:ascii="Times New Roman" w:hAnsi="Times New Roman" w:eastAsia="宋体" w:cs="Times New Roman"/>
          <w:color w:val="auto"/>
          <w:highlight w:val="none"/>
        </w:rPr>
        <w:t>1、申请人须知前附表</w:t>
      </w:r>
      <w:bookmarkEnd w:id="58"/>
    </w:p>
    <w:tbl>
      <w:tblPr>
        <w:tblStyle w:val="2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blHeader/>
        </w:trPr>
        <w:tc>
          <w:tcPr>
            <w:tcW w:w="709" w:type="dxa"/>
            <w:tcBorders>
              <w:top w:val="thinThickSmallGap" w:color="auto" w:sz="18" w:space="0"/>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1843" w:type="dxa"/>
            <w:tcBorders>
              <w:top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6520" w:type="dxa"/>
            <w:tcBorders>
              <w:top w:val="thinThickSmallGap" w:color="auto" w:sz="18" w:space="0"/>
              <w:right w:val="thickThin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w:t>
            </w:r>
          </w:p>
        </w:tc>
        <w:tc>
          <w:tcPr>
            <w:tcW w:w="1843" w:type="dxa"/>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采购单位</w:t>
            </w:r>
          </w:p>
        </w:tc>
        <w:tc>
          <w:tcPr>
            <w:tcW w:w="6520" w:type="dxa"/>
            <w:tcBorders>
              <w:right w:val="thickThinSmallGap" w:color="auto" w:sz="18" w:space="0"/>
            </w:tcBorders>
            <w:noWrap/>
            <w:vAlign w:val="center"/>
          </w:tcPr>
          <w:p>
            <w:pPr>
              <w:pStyle w:val="11"/>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采购人：楚雄医药高等专科学校</w:t>
            </w:r>
          </w:p>
          <w:p>
            <w:pPr>
              <w:pStyle w:val="11"/>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 址：楚雄市东瓜镇</w:t>
            </w:r>
          </w:p>
          <w:p>
            <w:pPr>
              <w:pStyle w:val="11"/>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联系人：杨老师</w:t>
            </w:r>
          </w:p>
          <w:p>
            <w:pPr>
              <w:pStyle w:val="11"/>
              <w:ind w:firstLine="0" w:firstLineChars="0"/>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联系方式：0878-3875679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w:t>
            </w:r>
          </w:p>
        </w:tc>
        <w:tc>
          <w:tcPr>
            <w:tcW w:w="1843" w:type="dxa"/>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采购代理机构</w:t>
            </w:r>
          </w:p>
        </w:tc>
        <w:tc>
          <w:tcPr>
            <w:tcW w:w="6520" w:type="dxa"/>
            <w:tcBorders>
              <w:right w:val="thickThinSmallGap" w:color="auto" w:sz="18" w:space="0"/>
            </w:tcBorders>
            <w:noWrap/>
            <w:vAlign w:val="center"/>
          </w:tcPr>
          <w:p>
            <w:pPr>
              <w:spacing w:line="46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w:t>
            </w:r>
          </w:p>
        </w:tc>
        <w:tc>
          <w:tcPr>
            <w:tcW w:w="1843" w:type="dxa"/>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6520" w:type="dxa"/>
            <w:tcBorders>
              <w:right w:val="thickThinSmallGap" w:color="auto" w:sz="18" w:space="0"/>
            </w:tcBorders>
            <w:noWrap/>
            <w:vAlign w:val="center"/>
          </w:tcPr>
          <w:p>
            <w:pPr>
              <w:spacing w:line="3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楚雄医药高等专科学校工会生日蛋糕</w:t>
            </w:r>
            <w:r>
              <w:rPr>
                <w:rFonts w:hint="default" w:ascii="Times New Roman" w:hAnsi="Times New Roman" w:eastAsia="宋体" w:cs="Times New Roman"/>
                <w:color w:val="auto"/>
                <w:szCs w:val="21"/>
                <w:highlight w:val="none"/>
                <w:lang w:val="en-US" w:eastAsia="zh-CN"/>
              </w:rPr>
              <w:t>提货券</w:t>
            </w:r>
            <w:r>
              <w:rPr>
                <w:rFonts w:hint="default" w:ascii="Times New Roman" w:hAnsi="Times New Roman" w:eastAsia="宋体" w:cs="Times New Roman"/>
                <w:color w:val="auto"/>
                <w:szCs w:val="21"/>
                <w:highlight w:val="none"/>
              </w:rPr>
              <w:t>定点供应商采购项目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w:t>
            </w:r>
          </w:p>
        </w:tc>
        <w:tc>
          <w:tcPr>
            <w:tcW w:w="1843" w:type="dxa"/>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项目编号</w:t>
            </w:r>
          </w:p>
        </w:tc>
        <w:tc>
          <w:tcPr>
            <w:tcW w:w="6520" w:type="dxa"/>
            <w:tcBorders>
              <w:right w:val="thickThinSmallGap" w:color="auto" w:sz="18" w:space="0"/>
            </w:tcBorders>
            <w:noWrap/>
            <w:vAlign w:val="center"/>
          </w:tcPr>
          <w:p>
            <w:pPr>
              <w:spacing w:line="46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CXYZC【2023】第11号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5</w:t>
            </w:r>
          </w:p>
        </w:tc>
        <w:tc>
          <w:tcPr>
            <w:tcW w:w="1843" w:type="dxa"/>
            <w:noWrap/>
            <w:vAlign w:val="center"/>
          </w:tcPr>
          <w:p>
            <w:pPr>
              <w:pStyle w:val="16"/>
              <w:spacing w:line="44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采购方式</w:t>
            </w:r>
          </w:p>
        </w:tc>
        <w:tc>
          <w:tcPr>
            <w:tcW w:w="6520" w:type="dxa"/>
            <w:tcBorders>
              <w:right w:val="thickThinSmallGap" w:color="auto" w:sz="18" w:space="0"/>
            </w:tcBorders>
            <w:noWrap/>
            <w:vAlign w:val="center"/>
          </w:tcPr>
          <w:p>
            <w:pPr>
              <w:widowControl/>
              <w:shd w:val="clear" w:color="auto" w:fill="FFFFFF"/>
              <w:spacing w:line="36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公开比选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6</w:t>
            </w:r>
          </w:p>
        </w:tc>
        <w:tc>
          <w:tcPr>
            <w:tcW w:w="1843" w:type="dxa"/>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Cs w:val="21"/>
                <w:highlight w:val="none"/>
              </w:rPr>
              <w:t>采购需求</w:t>
            </w:r>
          </w:p>
        </w:tc>
        <w:tc>
          <w:tcPr>
            <w:tcW w:w="6520" w:type="dxa"/>
            <w:tcBorders>
              <w:right w:val="thickThinSmallGap" w:color="auto" w:sz="18" w:space="0"/>
            </w:tcBorders>
            <w:noWrap/>
            <w:vAlign w:val="center"/>
          </w:tcPr>
          <w:p>
            <w:pPr>
              <w:spacing w:line="3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（1）生日蛋糕提货券（2023年、2024年、2025年，每年约382张）；（2）购买生日蛋糕提货券单价：300.00元/张（数量据实结算）；（3）择优选择两家</w:t>
            </w:r>
            <w:r>
              <w:rPr>
                <w:rFonts w:hint="default" w:ascii="Times New Roman" w:hAnsi="Times New Roman" w:eastAsia="宋体" w:cs="Times New Roman"/>
                <w:color w:val="auto"/>
                <w:szCs w:val="21"/>
                <w:highlight w:val="none"/>
              </w:rPr>
              <w:t>生日蛋糕</w:t>
            </w:r>
            <w:r>
              <w:rPr>
                <w:rFonts w:hint="default" w:ascii="Times New Roman" w:hAnsi="Times New Roman" w:eastAsia="宋体" w:cs="Times New Roman"/>
                <w:color w:val="auto"/>
                <w:szCs w:val="21"/>
                <w:highlight w:val="none"/>
                <w:lang w:val="en-US" w:eastAsia="zh-CN"/>
              </w:rPr>
              <w:t>提货券</w:t>
            </w:r>
            <w:r>
              <w:rPr>
                <w:rFonts w:hint="default" w:ascii="Times New Roman" w:hAnsi="Times New Roman" w:eastAsia="宋体" w:cs="Times New Roman"/>
                <w:color w:val="auto"/>
                <w:szCs w:val="21"/>
                <w:highlight w:val="none"/>
              </w:rPr>
              <w:t>定点供应商</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4</w:t>
            </w:r>
            <w:r>
              <w:rPr>
                <w:rFonts w:hint="default" w:ascii="Times New Roman" w:hAnsi="Times New Roman" w:eastAsia="宋体" w:cs="Times New Roman"/>
                <w:color w:val="auto"/>
                <w:szCs w:val="21"/>
                <w:highlight w:val="none"/>
                <w:lang w:eastAsia="zh-CN"/>
              </w:rPr>
              <w:t>）本项目《生日蛋糕提货券》最终优惠报价统一以入选的两家单位中的最高优惠报价确定。（</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本项目须提供申请人店内的蛋糕、糕点、面包每种至少两款样品，每种样品的量自定，其他</w:t>
            </w:r>
            <w:r>
              <w:rPr>
                <w:rFonts w:hint="default" w:ascii="Times New Roman" w:hAnsi="Times New Roman" w:eastAsia="宋体" w:cs="Times New Roman"/>
                <w:color w:val="auto"/>
                <w:szCs w:val="21"/>
                <w:highlight w:val="none"/>
                <w:lang w:eastAsia="zh-CN"/>
              </w:rPr>
              <w:t>采购内容等详见第五章“采购需求”。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7</w:t>
            </w:r>
          </w:p>
        </w:tc>
        <w:tc>
          <w:tcPr>
            <w:tcW w:w="1843" w:type="dxa"/>
            <w:noWrap/>
            <w:vAlign w:val="center"/>
          </w:tcPr>
          <w:p>
            <w:pPr>
              <w:spacing w:line="300" w:lineRule="exac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服务期限</w:t>
            </w:r>
          </w:p>
        </w:tc>
        <w:tc>
          <w:tcPr>
            <w:tcW w:w="6520" w:type="dxa"/>
            <w:tcBorders>
              <w:right w:val="thickThinSmallGap" w:color="auto" w:sz="18" w:space="0"/>
            </w:tcBorders>
            <w:noWrap/>
            <w:vAlign w:val="center"/>
          </w:tcPr>
          <w:p>
            <w:pPr>
              <w:spacing w:line="300" w:lineRule="exac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三年（2023年、2024年、2025年），合同一年一签。服务期间出现质量问题或者食品安全问题一次投诉的，采购人有权单方终止合同；受到采购人教职工三次及以上合理投诉的，采购人有权单方终止合同。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8</w:t>
            </w:r>
          </w:p>
        </w:tc>
        <w:tc>
          <w:tcPr>
            <w:tcW w:w="1843" w:type="dxa"/>
            <w:noWrap/>
            <w:vAlign w:val="center"/>
          </w:tcPr>
          <w:p>
            <w:pPr>
              <w:spacing w:line="300" w:lineRule="exac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交（提）货方式</w:t>
            </w:r>
          </w:p>
        </w:tc>
        <w:tc>
          <w:tcPr>
            <w:tcW w:w="6520" w:type="dxa"/>
            <w:tcBorders>
              <w:right w:val="thickThinSmallGap" w:color="auto" w:sz="18" w:space="0"/>
            </w:tcBorders>
            <w:noWrap/>
            <w:vAlign w:val="center"/>
          </w:tcPr>
          <w:p>
            <w:pPr>
              <w:spacing w:line="300" w:lineRule="exac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由教职工凭采购人发放的《生日蛋糕提货券》到定点供应商门店自行提取，提取方式（一次或多次提取）由教职工与定点供应商自行协商。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9</w:t>
            </w:r>
          </w:p>
        </w:tc>
        <w:tc>
          <w:tcPr>
            <w:tcW w:w="1843" w:type="dxa"/>
            <w:noWrap/>
            <w:vAlign w:val="center"/>
          </w:tcPr>
          <w:p>
            <w:pPr>
              <w:spacing w:line="300" w:lineRule="exac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质量要求</w:t>
            </w:r>
          </w:p>
        </w:tc>
        <w:tc>
          <w:tcPr>
            <w:tcW w:w="6520" w:type="dxa"/>
            <w:tcBorders>
              <w:right w:val="thickThinSmallGap" w:color="auto" w:sz="18" w:space="0"/>
            </w:tcBorders>
            <w:noWrap/>
            <w:vAlign w:val="center"/>
          </w:tcPr>
          <w:p>
            <w:pPr>
              <w:spacing w:line="300" w:lineRule="exac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定点供应商须确保所供食品严格按照国家有关食品质量规定制作及符合国家食品安全要求，确保用料优良，产品合格。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10</w:t>
            </w:r>
          </w:p>
        </w:tc>
        <w:tc>
          <w:tcPr>
            <w:tcW w:w="1843" w:type="dxa"/>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申请人资格要求</w:t>
            </w:r>
          </w:p>
        </w:tc>
        <w:tc>
          <w:tcPr>
            <w:tcW w:w="6520" w:type="dxa"/>
            <w:tcBorders>
              <w:right w:val="thickThinSmallGap" w:color="auto" w:sz="18" w:space="0"/>
            </w:tcBorders>
            <w:noWrap/>
            <w:vAlign w:val="center"/>
          </w:tcPr>
          <w:p>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1、满足《中华人民共和国政府采购法》第二十二条规定：</w:t>
            </w:r>
          </w:p>
          <w:p>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（1）具有独立承担民事责任的能力（具有有效的营业执照，经营范围应与本项目相符合）；</w:t>
            </w:r>
          </w:p>
          <w:p>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（2）具有良好的商业信誉和健全的财务会计制度；</w:t>
            </w:r>
          </w:p>
          <w:p>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（3）具有履行合同所必需的设备和专业技术能力；</w:t>
            </w:r>
          </w:p>
          <w:p>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（4）具有依法缴纳税收和社会保障资金的良好记录；</w:t>
            </w:r>
          </w:p>
          <w:p>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（5）参加政府采购活动前三年内在经营活动中没有重大违法记录；</w:t>
            </w:r>
          </w:p>
          <w:p>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（6）法律、行政法规规定的其他条件。</w:t>
            </w:r>
          </w:p>
          <w:p>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2、落实政府采购政策需满足的资格要求：无。</w:t>
            </w:r>
          </w:p>
          <w:p>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3、本项目的特定资格要求：</w:t>
            </w:r>
          </w:p>
          <w:p>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（1）具有合法有效的《</w:t>
            </w:r>
            <w:r>
              <w:rPr>
                <w:rFonts w:hint="default" w:ascii="Times New Roman" w:hAnsi="Times New Roman" w:eastAsia="宋体" w:cs="Times New Roman"/>
                <w:color w:val="auto"/>
                <w:szCs w:val="21"/>
                <w:highlight w:val="none"/>
                <w:lang w:val="en-US" w:eastAsia="zh-CN"/>
              </w:rPr>
              <w:t>食品经营许可证</w:t>
            </w:r>
            <w:r>
              <w:rPr>
                <w:rFonts w:hint="default" w:ascii="Times New Roman" w:hAnsi="Times New Roman" w:eastAsia="宋体" w:cs="Times New Roman"/>
                <w:color w:val="auto"/>
                <w:szCs w:val="21"/>
                <w:highlight w:val="none"/>
              </w:rPr>
              <w:t>》或《食品生产加工小作坊</w:t>
            </w:r>
            <w:r>
              <w:rPr>
                <w:rFonts w:hint="default" w:ascii="Times New Roman" w:hAnsi="Times New Roman" w:eastAsia="宋体" w:cs="Times New Roman"/>
                <w:color w:val="auto"/>
                <w:szCs w:val="21"/>
                <w:highlight w:val="none"/>
                <w:lang w:val="en-US" w:eastAsia="zh-CN"/>
              </w:rPr>
              <w:t>登记证</w:t>
            </w:r>
            <w:r>
              <w:rPr>
                <w:rFonts w:hint="default" w:ascii="Times New Roman" w:hAnsi="Times New Roman" w:eastAsia="宋体" w:cs="Times New Roman"/>
                <w:color w:val="auto"/>
                <w:szCs w:val="21"/>
                <w:highlight w:val="none"/>
              </w:rPr>
              <w:t>》（提供其中一种证明资质）的个体或企业。</w:t>
            </w:r>
          </w:p>
          <w:p>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（2）近三年内在经营活动中没有重大违法记录或出现重大质量问题；没有处于被责令停业，比选申请资格被取消，财产被接管、冻结、破产状态；没有被纳入违约失信企业名单、列为失信被执行人。</w:t>
            </w:r>
          </w:p>
          <w:p>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比选人在比选截止时间前未被列入“信用中国”网站（www.creditchina.gov.cn）失信被执行人、重大税收违法案件当事人名单、政府采购严重违法失信行为记录名单及中国政府采购网（www.ccgp.gov.cn）“政府采购严重违法失信行为信息记录”（提供查询截图和承诺函）。若为失信企业，将取消成交资格。</w:t>
            </w:r>
          </w:p>
          <w:p>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4、申请人提供的资料中被查实有虚假证明材料的，采购人有权取消其比选资格；比选后中选的，其中选资格无效。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709" w:type="dxa"/>
            <w:tcBorders>
              <w:top w:val="single" w:color="auto" w:sz="4" w:space="0"/>
              <w:left w:val="thinThickSmallGap" w:color="auto" w:sz="18" w:space="0"/>
              <w:bottom w:val="thickThin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11</w:t>
            </w:r>
          </w:p>
        </w:tc>
        <w:tc>
          <w:tcPr>
            <w:tcW w:w="1843" w:type="dxa"/>
            <w:tcBorders>
              <w:top w:val="single" w:color="auto" w:sz="4" w:space="0"/>
              <w:bottom w:val="thickThin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是否接受联合体</w:t>
            </w:r>
          </w:p>
        </w:tc>
        <w:tc>
          <w:tcPr>
            <w:tcW w:w="6520" w:type="dxa"/>
            <w:tcBorders>
              <w:top w:val="single" w:color="auto" w:sz="4" w:space="0"/>
              <w:bottom w:val="thickThinSmallGap" w:color="auto" w:sz="18" w:space="0"/>
              <w:right w:val="thickThinSmallGap" w:color="auto" w:sz="18" w:space="0"/>
            </w:tcBorders>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2" w:hRule="atLeast"/>
        </w:trPr>
        <w:tc>
          <w:tcPr>
            <w:tcW w:w="709" w:type="dxa"/>
            <w:tcBorders>
              <w:top w:val="single" w:color="auto" w:sz="4" w:space="0"/>
              <w:left w:val="thinThickSmallGap" w:color="auto" w:sz="18" w:space="0"/>
              <w:bottom w:val="thickThin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12</w:t>
            </w:r>
          </w:p>
        </w:tc>
        <w:tc>
          <w:tcPr>
            <w:tcW w:w="1843" w:type="dxa"/>
            <w:tcBorders>
              <w:top w:val="single" w:color="auto" w:sz="4" w:space="0"/>
              <w:bottom w:val="thickThinSmallGap" w:color="auto" w:sz="18" w:space="0"/>
            </w:tcBorders>
            <w:noWrap/>
            <w:vAlign w:val="center"/>
          </w:tcPr>
          <w:p>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最低限价</w:t>
            </w:r>
          </w:p>
        </w:tc>
        <w:tc>
          <w:tcPr>
            <w:tcW w:w="6520" w:type="dxa"/>
            <w:tcBorders>
              <w:top w:val="single" w:color="auto" w:sz="4" w:space="0"/>
              <w:bottom w:val="thickThinSmallGap" w:color="auto" w:sz="18" w:space="0"/>
              <w:right w:val="thickThinSmallGap" w:color="auto" w:sz="18" w:space="0"/>
            </w:tcBorders>
            <w:noWrap/>
            <w:vAlign w:val="center"/>
          </w:tcPr>
          <w:p>
            <w:pPr>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zh-CN" w:eastAsia="zh-CN"/>
              </w:rPr>
              <w:t>本次</w:t>
            </w:r>
            <w:r>
              <w:rPr>
                <w:rFonts w:hint="default" w:ascii="Times New Roman" w:hAnsi="Times New Roman" w:eastAsia="宋体" w:cs="Times New Roman"/>
                <w:color w:val="auto"/>
                <w:szCs w:val="21"/>
                <w:highlight w:val="none"/>
                <w:lang w:val="en-US" w:eastAsia="zh-CN"/>
              </w:rPr>
              <w:t>公开比选</w:t>
            </w:r>
            <w:r>
              <w:rPr>
                <w:rFonts w:hint="default" w:ascii="Times New Roman" w:hAnsi="Times New Roman" w:eastAsia="宋体" w:cs="Times New Roman"/>
                <w:color w:val="auto"/>
                <w:szCs w:val="21"/>
                <w:highlight w:val="none"/>
                <w:lang w:val="zh-CN" w:eastAsia="zh-CN"/>
              </w:rPr>
              <w:t>设有最低优惠报价，最低优惠报价为人民币320.00元</w:t>
            </w:r>
            <w:r>
              <w:rPr>
                <w:rFonts w:hint="default" w:ascii="Times New Roman" w:hAnsi="Times New Roman" w:eastAsia="宋体" w:cs="Times New Roman"/>
                <w:color w:val="auto"/>
                <w:szCs w:val="21"/>
                <w:highlight w:val="none"/>
                <w:lang w:val="en-US" w:eastAsia="zh-CN"/>
              </w:rPr>
              <w:t>/张</w:t>
            </w:r>
            <w:r>
              <w:rPr>
                <w:rFonts w:hint="default" w:ascii="Times New Roman" w:hAnsi="Times New Roman" w:eastAsia="宋体" w:cs="Times New Roman"/>
                <w:color w:val="auto"/>
                <w:szCs w:val="21"/>
                <w:highlight w:val="none"/>
                <w:lang w:val="zh-CN" w:eastAsia="zh-CN"/>
              </w:rPr>
              <w:t>（付款300.00元</w:t>
            </w:r>
            <w:r>
              <w:rPr>
                <w:rFonts w:hint="default" w:ascii="Times New Roman" w:hAnsi="Times New Roman" w:eastAsia="宋体" w:cs="Times New Roman"/>
                <w:color w:val="auto"/>
                <w:szCs w:val="21"/>
                <w:highlight w:val="none"/>
                <w:lang w:val="en-US" w:eastAsia="zh-CN"/>
              </w:rPr>
              <w:t>/张</w:t>
            </w:r>
            <w:r>
              <w:rPr>
                <w:rFonts w:hint="default" w:ascii="Times New Roman" w:hAnsi="Times New Roman" w:eastAsia="宋体" w:cs="Times New Roman"/>
                <w:color w:val="auto"/>
                <w:szCs w:val="21"/>
                <w:highlight w:val="none"/>
                <w:lang w:val="zh-CN" w:eastAsia="zh-CN"/>
              </w:rPr>
              <w:t>，最少可以提取320.00元的生日蛋糕或者类似糕点），优惠</w:t>
            </w:r>
            <w:r>
              <w:rPr>
                <w:rFonts w:hint="default" w:ascii="Times New Roman" w:hAnsi="Times New Roman" w:eastAsia="宋体" w:cs="Times New Roman"/>
                <w:color w:val="auto"/>
                <w:szCs w:val="21"/>
                <w:highlight w:val="none"/>
                <w:lang w:val="en-US" w:eastAsia="zh-CN"/>
              </w:rPr>
              <w:t>报价</w:t>
            </w:r>
            <w:r>
              <w:rPr>
                <w:rFonts w:hint="default" w:ascii="Times New Roman" w:hAnsi="Times New Roman" w:eastAsia="宋体" w:cs="Times New Roman"/>
                <w:color w:val="auto"/>
                <w:szCs w:val="21"/>
                <w:highlight w:val="none"/>
                <w:lang w:val="zh-CN" w:eastAsia="zh-CN"/>
              </w:rPr>
              <w:t>低于最低限价的供应商不予推荐为</w:t>
            </w:r>
            <w:r>
              <w:rPr>
                <w:rFonts w:hint="default" w:ascii="Times New Roman" w:hAnsi="Times New Roman" w:eastAsia="宋体" w:cs="Times New Roman"/>
                <w:color w:val="auto"/>
                <w:szCs w:val="21"/>
                <w:highlight w:val="none"/>
                <w:lang w:val="en-US" w:eastAsia="zh-CN"/>
              </w:rPr>
              <w:t>中选</w:t>
            </w:r>
            <w:r>
              <w:rPr>
                <w:rFonts w:hint="default" w:ascii="Times New Roman" w:hAnsi="Times New Roman" w:eastAsia="宋体" w:cs="Times New Roman"/>
                <w:color w:val="auto"/>
                <w:szCs w:val="21"/>
                <w:highlight w:val="none"/>
                <w:lang w:val="zh-CN" w:eastAsia="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trPr>
        <w:tc>
          <w:tcPr>
            <w:tcW w:w="709" w:type="dxa"/>
            <w:tcBorders>
              <w:top w:val="thinThickSmallGap" w:color="auto" w:sz="18" w:space="0"/>
              <w:left w:val="thinThickSmallGap" w:color="auto" w:sz="18" w:space="0"/>
              <w:bottom w:val="single" w:color="auto" w:sz="4"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13</w:t>
            </w:r>
          </w:p>
        </w:tc>
        <w:tc>
          <w:tcPr>
            <w:tcW w:w="1843" w:type="dxa"/>
            <w:tcBorders>
              <w:top w:val="thinThickSmallGap" w:color="auto" w:sz="18" w:space="0"/>
              <w:bottom w:val="single" w:color="auto" w:sz="4"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对比选文件进行澄清或修改的截止时间</w:t>
            </w:r>
          </w:p>
        </w:tc>
        <w:tc>
          <w:tcPr>
            <w:tcW w:w="6520" w:type="dxa"/>
            <w:tcBorders>
              <w:top w:val="thinThickSmallGap" w:color="auto" w:sz="18" w:space="0"/>
              <w:bottom w:val="single" w:color="auto" w:sz="4" w:space="0"/>
              <w:right w:val="thickThinSmallGap" w:color="auto" w:sz="18" w:space="0"/>
            </w:tcBorders>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递交申请文件截止时间</w:t>
            </w:r>
            <w:r>
              <w:rPr>
                <w:rFonts w:hint="default" w:ascii="Times New Roman" w:hAnsi="Times New Roman" w:eastAsia="宋体" w:cs="Times New Roman"/>
                <w:color w:val="auto"/>
                <w:kern w:val="0"/>
                <w:szCs w:val="21"/>
                <w:highlight w:val="none"/>
                <w:u w:val="single"/>
              </w:rPr>
              <w:t>3</w:t>
            </w:r>
            <w:r>
              <w:rPr>
                <w:rFonts w:hint="default" w:ascii="Times New Roman" w:hAnsi="Times New Roman" w:eastAsia="宋体" w:cs="Times New Roman"/>
                <w:color w:val="auto"/>
                <w:kern w:val="0"/>
                <w:szCs w:val="21"/>
                <w:highlight w:val="none"/>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4" w:hRule="atLeast"/>
        </w:trPr>
        <w:tc>
          <w:tcPr>
            <w:tcW w:w="709" w:type="dxa"/>
            <w:tcBorders>
              <w:top w:val="single" w:color="auto" w:sz="4" w:space="0"/>
              <w:left w:val="thinThickSmallGap" w:color="auto" w:sz="18" w:space="0"/>
              <w:bottom w:val="single" w:color="auto" w:sz="4"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14</w:t>
            </w:r>
          </w:p>
        </w:tc>
        <w:tc>
          <w:tcPr>
            <w:tcW w:w="1843" w:type="dxa"/>
            <w:tcBorders>
              <w:top w:val="single" w:color="auto" w:sz="4" w:space="0"/>
              <w:bottom w:val="single" w:color="auto" w:sz="4"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比选小组的组建</w:t>
            </w:r>
          </w:p>
        </w:tc>
        <w:tc>
          <w:tcPr>
            <w:tcW w:w="6520" w:type="dxa"/>
            <w:tcBorders>
              <w:top w:val="single" w:color="auto" w:sz="4" w:space="0"/>
              <w:bottom w:val="single" w:color="auto" w:sz="4" w:space="0"/>
              <w:right w:val="thickThin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比选小组由比选人依法组建，比选由比选小组负责。比选小组由比选人代表共</w:t>
            </w:r>
            <w:r>
              <w:rPr>
                <w:rFonts w:hint="default" w:ascii="Times New Roman" w:hAnsi="Times New Roman" w:eastAsia="宋体" w:cs="Times New Roman"/>
                <w:color w:val="auto"/>
                <w:kern w:val="0"/>
                <w:szCs w:val="21"/>
                <w:highlight w:val="none"/>
                <w:u w:val="single"/>
              </w:rPr>
              <w:t xml:space="preserve"> 3 </w:t>
            </w:r>
            <w:r>
              <w:rPr>
                <w:rFonts w:hint="default" w:ascii="Times New Roman" w:hAnsi="Times New Roman" w:eastAsia="宋体" w:cs="Times New Roman"/>
                <w:color w:val="auto"/>
                <w:kern w:val="0"/>
                <w:szCs w:val="21"/>
                <w:highlight w:val="none"/>
              </w:rPr>
              <w:t>人以上单数组成。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4" w:hRule="atLeast"/>
        </w:trPr>
        <w:tc>
          <w:tcPr>
            <w:tcW w:w="709" w:type="dxa"/>
            <w:tcBorders>
              <w:top w:val="single" w:color="auto" w:sz="4" w:space="0"/>
              <w:left w:val="thinThickSmallGap" w:color="auto" w:sz="18" w:space="0"/>
              <w:bottom w:val="single" w:color="auto" w:sz="4"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15</w:t>
            </w:r>
          </w:p>
        </w:tc>
        <w:tc>
          <w:tcPr>
            <w:tcW w:w="1843" w:type="dxa"/>
            <w:tcBorders>
              <w:top w:val="single" w:color="auto" w:sz="4" w:space="0"/>
              <w:bottom w:val="single" w:color="auto" w:sz="4"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申请文件有效期</w:t>
            </w:r>
          </w:p>
        </w:tc>
        <w:tc>
          <w:tcPr>
            <w:tcW w:w="6520" w:type="dxa"/>
            <w:tcBorders>
              <w:top w:val="single" w:color="auto" w:sz="4" w:space="0"/>
              <w:bottom w:val="single" w:color="auto" w:sz="4" w:space="0"/>
              <w:right w:val="thickThinSmallGap" w:color="auto" w:sz="18" w:space="0"/>
            </w:tcBorders>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从递交比选申请文件的截止日期后起</w:t>
            </w:r>
            <w:r>
              <w:rPr>
                <w:rFonts w:hint="default" w:ascii="Times New Roman" w:hAnsi="Times New Roman" w:eastAsia="宋体" w:cs="Times New Roman"/>
                <w:color w:val="auto"/>
                <w:kern w:val="0"/>
                <w:szCs w:val="21"/>
                <w:highlight w:val="none"/>
                <w:u w:val="single"/>
              </w:rPr>
              <w:t>90</w:t>
            </w:r>
            <w:r>
              <w:rPr>
                <w:rFonts w:hint="default" w:ascii="Times New Roman" w:hAnsi="Times New Roman" w:eastAsia="宋体" w:cs="Times New Roman"/>
                <w:color w:val="auto"/>
                <w:kern w:val="0"/>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16</w:t>
            </w:r>
          </w:p>
        </w:tc>
        <w:tc>
          <w:tcPr>
            <w:tcW w:w="1843" w:type="dxa"/>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比选保证金</w:t>
            </w:r>
          </w:p>
        </w:tc>
        <w:tc>
          <w:tcPr>
            <w:tcW w:w="6520" w:type="dxa"/>
            <w:tcBorders>
              <w:right w:val="thickThinSmallGap" w:color="auto" w:sz="18" w:space="0"/>
            </w:tcBorders>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比选保证金：申请人在参选时需准备</w:t>
            </w:r>
            <w:r>
              <w:rPr>
                <w:rFonts w:hint="default" w:ascii="Times New Roman" w:hAnsi="Times New Roman" w:eastAsia="宋体" w:cs="Times New Roman"/>
                <w:color w:val="auto"/>
                <w:kern w:val="0"/>
                <w:szCs w:val="21"/>
                <w:highlight w:val="none"/>
                <w:lang w:val="en-US" w:eastAsia="zh-CN"/>
              </w:rPr>
              <w:t>3</w:t>
            </w:r>
            <w:r>
              <w:rPr>
                <w:rFonts w:hint="default" w:ascii="Times New Roman" w:hAnsi="Times New Roman" w:eastAsia="宋体" w:cs="Times New Roman"/>
                <w:color w:val="auto"/>
                <w:kern w:val="0"/>
                <w:szCs w:val="21"/>
                <w:highlight w:val="none"/>
              </w:rPr>
              <w:t>000.00元（大写：人民币</w:t>
            </w:r>
            <w:r>
              <w:rPr>
                <w:rFonts w:hint="default" w:ascii="Times New Roman" w:hAnsi="Times New Roman" w:eastAsia="宋体" w:cs="Times New Roman"/>
                <w:color w:val="auto"/>
                <w:kern w:val="0"/>
                <w:szCs w:val="21"/>
                <w:highlight w:val="none"/>
                <w:lang w:val="en-US" w:eastAsia="zh-CN"/>
              </w:rPr>
              <w:t>叁仟</w:t>
            </w:r>
            <w:r>
              <w:rPr>
                <w:rFonts w:hint="default" w:ascii="Times New Roman" w:hAnsi="Times New Roman" w:eastAsia="宋体" w:cs="Times New Roman"/>
                <w:color w:val="auto"/>
                <w:kern w:val="0"/>
                <w:szCs w:val="21"/>
                <w:highlight w:val="none"/>
              </w:rPr>
              <w:t>元整）作为比选保证金，请自备信封，当场清点密封后递交。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709" w:type="dxa"/>
            <w:tcBorders>
              <w:left w:val="thinThickSmallGap" w:color="auto" w:sz="18" w:space="0"/>
              <w:bottom w:val="single" w:color="auto" w:sz="4"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17</w:t>
            </w:r>
          </w:p>
        </w:tc>
        <w:tc>
          <w:tcPr>
            <w:tcW w:w="1843" w:type="dxa"/>
            <w:tcBorders>
              <w:bottom w:val="single" w:color="auto" w:sz="4" w:space="0"/>
            </w:tcBorders>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申请文件份数</w:t>
            </w:r>
          </w:p>
        </w:tc>
        <w:tc>
          <w:tcPr>
            <w:tcW w:w="6520" w:type="dxa"/>
            <w:tcBorders>
              <w:bottom w:val="single" w:color="auto" w:sz="4" w:space="0"/>
              <w:right w:val="thickThinSmallGap" w:color="auto" w:sz="18" w:space="0"/>
            </w:tcBorders>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纸质申请文件一份正本、一份副本。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09" w:type="dxa"/>
            <w:tcBorders>
              <w:top w:val="single" w:color="auto" w:sz="4" w:space="0"/>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18</w:t>
            </w:r>
          </w:p>
        </w:tc>
        <w:tc>
          <w:tcPr>
            <w:tcW w:w="1843" w:type="dxa"/>
            <w:tcBorders>
              <w:top w:val="single" w:color="auto" w:sz="4" w:space="0"/>
            </w:tcBorders>
            <w:noWrap/>
            <w:vAlign w:val="center"/>
          </w:tcPr>
          <w:p>
            <w:pPr>
              <w:spacing w:line="300" w:lineRule="exac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比选申请文件递交及截止时间</w:t>
            </w:r>
          </w:p>
        </w:tc>
        <w:tc>
          <w:tcPr>
            <w:tcW w:w="6520" w:type="dxa"/>
            <w:tcBorders>
              <w:top w:val="single" w:color="auto" w:sz="4" w:space="0"/>
              <w:right w:val="thickThinSmallGap" w:color="auto" w:sz="18" w:space="0"/>
            </w:tcBorders>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递交时间：2023年</w:t>
            </w:r>
            <w:r>
              <w:rPr>
                <w:rFonts w:hint="default" w:ascii="Times New Roman" w:hAnsi="Times New Roman" w:eastAsia="宋体" w:cs="Times New Roman"/>
                <w:color w:val="auto"/>
                <w:kern w:val="0"/>
                <w:szCs w:val="21"/>
                <w:highlight w:val="none"/>
                <w:lang w:val="en-US" w:eastAsia="zh-CN"/>
              </w:rPr>
              <w:t>6</w:t>
            </w:r>
            <w:r>
              <w:rPr>
                <w:rFonts w:hint="default" w:ascii="Times New Roman" w:hAnsi="Times New Roman" w:eastAsia="宋体" w:cs="Times New Roman"/>
                <w:color w:val="auto"/>
                <w:kern w:val="0"/>
                <w:szCs w:val="21"/>
                <w:highlight w:val="none"/>
              </w:rPr>
              <w:t>月</w:t>
            </w:r>
            <w:r>
              <w:rPr>
                <w:rFonts w:hint="default" w:ascii="Times New Roman" w:hAnsi="Times New Roman" w:eastAsia="宋体" w:cs="Times New Roman"/>
                <w:color w:val="auto"/>
                <w:kern w:val="0"/>
                <w:szCs w:val="21"/>
                <w:highlight w:val="none"/>
                <w:lang w:val="en-US" w:eastAsia="zh-CN"/>
              </w:rPr>
              <w:t>13</w:t>
            </w:r>
            <w:r>
              <w:rPr>
                <w:rFonts w:hint="default" w:ascii="Times New Roman" w:hAnsi="Times New Roman" w:eastAsia="宋体" w:cs="Times New Roman"/>
                <w:color w:val="auto"/>
                <w:kern w:val="0"/>
                <w:szCs w:val="21"/>
                <w:highlight w:val="none"/>
              </w:rPr>
              <w:t>日09点 00 分至09点30 分（北京时间）</w:t>
            </w:r>
          </w:p>
          <w:p>
            <w:pPr>
              <w:spacing w:line="300" w:lineRule="exact"/>
              <w:jc w:val="left"/>
              <w:rPr>
                <w:rFonts w:hint="default" w:ascii="Times New Roman" w:hAnsi="Times New Roman" w:cs="Times New Roman"/>
                <w:color w:val="auto"/>
                <w:highlight w:val="none"/>
              </w:rPr>
            </w:pPr>
            <w:r>
              <w:rPr>
                <w:rFonts w:hint="default" w:ascii="Times New Roman" w:hAnsi="Times New Roman" w:eastAsia="宋体" w:cs="Times New Roman"/>
                <w:color w:val="auto"/>
                <w:kern w:val="0"/>
                <w:szCs w:val="21"/>
                <w:highlight w:val="none"/>
              </w:rPr>
              <w:t>截止时间：2023年</w:t>
            </w:r>
            <w:r>
              <w:rPr>
                <w:rFonts w:hint="default" w:ascii="Times New Roman" w:hAnsi="Times New Roman" w:eastAsia="宋体" w:cs="Times New Roman"/>
                <w:color w:val="auto"/>
                <w:kern w:val="0"/>
                <w:szCs w:val="21"/>
                <w:highlight w:val="none"/>
                <w:lang w:val="en-US" w:eastAsia="zh-CN"/>
              </w:rPr>
              <w:t>6</w:t>
            </w:r>
            <w:r>
              <w:rPr>
                <w:rFonts w:hint="default" w:ascii="Times New Roman" w:hAnsi="Times New Roman" w:eastAsia="宋体" w:cs="Times New Roman"/>
                <w:color w:val="auto"/>
                <w:kern w:val="0"/>
                <w:szCs w:val="21"/>
                <w:highlight w:val="none"/>
              </w:rPr>
              <w:t>月</w:t>
            </w:r>
            <w:r>
              <w:rPr>
                <w:rFonts w:hint="eastAsia" w:ascii="Times New Roman" w:hAnsi="Times New Roman" w:eastAsia="宋体" w:cs="Times New Roman"/>
                <w:color w:val="auto"/>
                <w:kern w:val="0"/>
                <w:szCs w:val="21"/>
                <w:highlight w:val="none"/>
                <w:lang w:val="en-US" w:eastAsia="zh-CN"/>
              </w:rPr>
              <w:t>13</w:t>
            </w:r>
            <w:r>
              <w:rPr>
                <w:rFonts w:hint="default" w:ascii="Times New Roman" w:hAnsi="Times New Roman" w:eastAsia="宋体" w:cs="Times New Roman"/>
                <w:color w:val="auto"/>
                <w:kern w:val="0"/>
                <w:szCs w:val="21"/>
                <w:highlight w:val="none"/>
              </w:rPr>
              <w:t>日09点30 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 w:hRule="atLeast"/>
        </w:trPr>
        <w:tc>
          <w:tcPr>
            <w:tcW w:w="709" w:type="dxa"/>
            <w:tcBorders>
              <w:top w:val="dotted" w:color="auto" w:sz="4" w:space="0"/>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19</w:t>
            </w:r>
          </w:p>
        </w:tc>
        <w:tc>
          <w:tcPr>
            <w:tcW w:w="1843" w:type="dxa"/>
            <w:tcBorders>
              <w:top w:val="dotted" w:color="auto" w:sz="4" w:space="0"/>
            </w:tcBorders>
            <w:noWrap/>
            <w:vAlign w:val="center"/>
          </w:tcPr>
          <w:p>
            <w:pPr>
              <w:spacing w:line="3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递交比选申请文件的地点</w:t>
            </w:r>
          </w:p>
        </w:tc>
        <w:tc>
          <w:tcPr>
            <w:tcW w:w="6520" w:type="dxa"/>
            <w:tcBorders>
              <w:top w:val="dotted" w:color="auto" w:sz="4" w:space="0"/>
              <w:right w:val="thickThinSmallGap" w:color="auto" w:sz="18" w:space="0"/>
            </w:tcBorders>
            <w:noWrap/>
            <w:vAlign w:val="center"/>
          </w:tcPr>
          <w:p>
            <w:pPr>
              <w:spacing w:line="46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楚雄医药高等专科学校远志楼811保卫处会议室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 w:hRule="atLeast"/>
        </w:trPr>
        <w:tc>
          <w:tcPr>
            <w:tcW w:w="709" w:type="dxa"/>
            <w:tcBorders>
              <w:top w:val="dotted" w:color="auto" w:sz="4" w:space="0"/>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20</w:t>
            </w:r>
          </w:p>
        </w:tc>
        <w:tc>
          <w:tcPr>
            <w:tcW w:w="1843" w:type="dxa"/>
            <w:tcBorders>
              <w:top w:val="dotted" w:color="auto" w:sz="4" w:space="0"/>
            </w:tcBorders>
            <w:noWrap/>
            <w:vAlign w:val="center"/>
          </w:tcPr>
          <w:p>
            <w:pPr>
              <w:spacing w:line="40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比选时间和地点</w:t>
            </w:r>
          </w:p>
        </w:tc>
        <w:tc>
          <w:tcPr>
            <w:tcW w:w="6520" w:type="dxa"/>
            <w:tcBorders>
              <w:top w:val="dotted" w:color="auto" w:sz="4" w:space="0"/>
              <w:right w:val="thickThinSmallGap" w:color="auto" w:sz="18" w:space="0"/>
            </w:tcBorders>
            <w:noWrap/>
            <w:vAlign w:val="center"/>
          </w:tcPr>
          <w:p>
            <w:pPr>
              <w:spacing w:line="400" w:lineRule="exact"/>
              <w:rPr>
                <w:rFonts w:hint="default" w:ascii="Times New Roman" w:hAnsi="Times New Roman" w:cs="Times New Roman"/>
                <w:color w:val="auto"/>
                <w:highlight w:val="none"/>
              </w:rPr>
            </w:pPr>
            <w:r>
              <w:rPr>
                <w:rFonts w:hint="default" w:ascii="Times New Roman" w:hAnsi="Times New Roman" w:eastAsia="宋体" w:cs="Times New Roman"/>
                <w:color w:val="auto"/>
                <w:kern w:val="0"/>
                <w:szCs w:val="21"/>
                <w:highlight w:val="none"/>
              </w:rPr>
              <w:t>2023年</w:t>
            </w:r>
            <w:r>
              <w:rPr>
                <w:rFonts w:hint="default" w:ascii="Times New Roman" w:hAnsi="Times New Roman" w:eastAsia="宋体" w:cs="Times New Roman"/>
                <w:color w:val="auto"/>
                <w:kern w:val="0"/>
                <w:szCs w:val="21"/>
                <w:highlight w:val="none"/>
                <w:lang w:val="en-US" w:eastAsia="zh-CN"/>
              </w:rPr>
              <w:t>6</w:t>
            </w:r>
            <w:r>
              <w:rPr>
                <w:rFonts w:hint="default" w:ascii="Times New Roman" w:hAnsi="Times New Roman" w:eastAsia="宋体" w:cs="Times New Roman"/>
                <w:color w:val="auto"/>
                <w:kern w:val="0"/>
                <w:szCs w:val="21"/>
                <w:highlight w:val="none"/>
              </w:rPr>
              <w:t>月</w:t>
            </w:r>
            <w:r>
              <w:rPr>
                <w:rFonts w:hint="eastAsia" w:ascii="Times New Roman" w:hAnsi="Times New Roman" w:eastAsia="宋体" w:cs="Times New Roman"/>
                <w:color w:val="auto"/>
                <w:kern w:val="0"/>
                <w:szCs w:val="21"/>
                <w:highlight w:val="none"/>
                <w:lang w:val="en-US" w:eastAsia="zh-CN"/>
              </w:rPr>
              <w:t>13</w:t>
            </w:r>
            <w:r>
              <w:rPr>
                <w:rFonts w:hint="default" w:ascii="Times New Roman" w:hAnsi="Times New Roman" w:eastAsia="宋体" w:cs="Times New Roman"/>
                <w:color w:val="auto"/>
                <w:kern w:val="0"/>
                <w:szCs w:val="21"/>
                <w:highlight w:val="none"/>
              </w:rPr>
              <w:t>日09点30 分（北京时间）</w:t>
            </w:r>
          </w:p>
          <w:p>
            <w:pPr>
              <w:spacing w:line="400" w:lineRule="exact"/>
              <w:rPr>
                <w:rFonts w:hint="default" w:ascii="Times New Roman" w:hAnsi="Times New Roman" w:cs="Times New Roman"/>
                <w:color w:val="auto"/>
                <w:highlight w:val="none"/>
              </w:rPr>
            </w:pPr>
            <w:r>
              <w:rPr>
                <w:rFonts w:hint="default" w:ascii="Times New Roman" w:hAnsi="Times New Roman" w:eastAsia="宋体" w:cs="Times New Roman"/>
                <w:color w:val="auto"/>
                <w:szCs w:val="21"/>
                <w:highlight w:val="none"/>
              </w:rPr>
              <w:t>楚雄医药高等专科学校远志楼811保卫处会议室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21</w:t>
            </w:r>
          </w:p>
        </w:tc>
        <w:tc>
          <w:tcPr>
            <w:tcW w:w="1843" w:type="dxa"/>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是否退还申请文件</w:t>
            </w:r>
          </w:p>
        </w:tc>
        <w:tc>
          <w:tcPr>
            <w:tcW w:w="6520" w:type="dxa"/>
            <w:tcBorders>
              <w:right w:val="thickThinSmallGap" w:color="auto" w:sz="18" w:space="0"/>
            </w:tcBorders>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1"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22</w:t>
            </w:r>
          </w:p>
        </w:tc>
        <w:tc>
          <w:tcPr>
            <w:tcW w:w="1843" w:type="dxa"/>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比选程序和方法</w:t>
            </w:r>
          </w:p>
        </w:tc>
        <w:tc>
          <w:tcPr>
            <w:tcW w:w="6520" w:type="dxa"/>
            <w:tcBorders>
              <w:right w:val="thickThinSmallGap" w:color="auto" w:sz="18" w:space="0"/>
            </w:tcBorders>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23</w:t>
            </w:r>
          </w:p>
        </w:tc>
        <w:tc>
          <w:tcPr>
            <w:tcW w:w="1843" w:type="dxa"/>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比选小组确定中标人</w:t>
            </w:r>
          </w:p>
        </w:tc>
        <w:tc>
          <w:tcPr>
            <w:tcW w:w="6520" w:type="dxa"/>
            <w:tcBorders>
              <w:right w:val="thickThinSmallGap" w:color="auto" w:sz="18" w:space="0"/>
            </w:tcBorders>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由比选小组推荐的中选候选人数：3家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24</w:t>
            </w:r>
          </w:p>
        </w:tc>
        <w:tc>
          <w:tcPr>
            <w:tcW w:w="1843" w:type="dxa"/>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履约保证金</w:t>
            </w:r>
          </w:p>
        </w:tc>
        <w:tc>
          <w:tcPr>
            <w:tcW w:w="6520" w:type="dxa"/>
            <w:tcBorders>
              <w:right w:val="thickThinSmallGap" w:color="auto" w:sz="18" w:space="0"/>
            </w:tcBorders>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合同签订之前，中选人以银行转账方式向采购</w:t>
            </w:r>
            <w:r>
              <w:rPr>
                <w:rFonts w:hint="default" w:ascii="Times New Roman" w:hAnsi="Times New Roman" w:eastAsia="宋体" w:cs="Times New Roman"/>
                <w:color w:val="auto"/>
                <w:kern w:val="0"/>
                <w:szCs w:val="21"/>
                <w:highlight w:val="none"/>
                <w:lang w:val="en-US" w:eastAsia="zh-CN"/>
              </w:rPr>
              <w:t>人</w:t>
            </w:r>
            <w:r>
              <w:rPr>
                <w:rFonts w:hint="default" w:ascii="Times New Roman" w:hAnsi="Times New Roman" w:eastAsia="宋体" w:cs="Times New Roman"/>
                <w:color w:val="auto"/>
                <w:kern w:val="0"/>
                <w:szCs w:val="21"/>
                <w:highlight w:val="none"/>
              </w:rPr>
              <w:t>交纳</w:t>
            </w:r>
            <w:r>
              <w:rPr>
                <w:rFonts w:hint="default" w:ascii="Times New Roman" w:hAnsi="Times New Roman" w:eastAsia="宋体" w:cs="Times New Roman"/>
                <w:color w:val="auto"/>
                <w:kern w:val="0"/>
                <w:szCs w:val="21"/>
                <w:highlight w:val="none"/>
                <w:lang w:val="en-US" w:eastAsia="zh-CN"/>
              </w:rPr>
              <w:t>1</w:t>
            </w:r>
            <w:r>
              <w:rPr>
                <w:rFonts w:hint="default" w:ascii="Times New Roman" w:hAnsi="Times New Roman" w:eastAsia="宋体" w:cs="Times New Roman"/>
                <w:color w:val="auto"/>
                <w:kern w:val="0"/>
                <w:szCs w:val="21"/>
                <w:highlight w:val="none"/>
              </w:rPr>
              <w:t>0000.00元（大写：人民币</w:t>
            </w:r>
            <w:r>
              <w:rPr>
                <w:rFonts w:hint="default" w:ascii="Times New Roman" w:hAnsi="Times New Roman" w:eastAsia="宋体" w:cs="Times New Roman"/>
                <w:color w:val="auto"/>
                <w:kern w:val="0"/>
                <w:szCs w:val="21"/>
                <w:highlight w:val="none"/>
                <w:lang w:val="en-US" w:eastAsia="zh-CN"/>
              </w:rPr>
              <w:t>壹万</w:t>
            </w:r>
            <w:r>
              <w:rPr>
                <w:rFonts w:hint="default" w:ascii="Times New Roman" w:hAnsi="Times New Roman" w:eastAsia="宋体" w:cs="Times New Roman"/>
                <w:color w:val="auto"/>
                <w:kern w:val="0"/>
                <w:szCs w:val="21"/>
                <w:highlight w:val="none"/>
              </w:rPr>
              <w:t>元整）履约保证金，合同期满后在1个月内采购人一次性无息退还中选人。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1"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25</w:t>
            </w:r>
          </w:p>
        </w:tc>
        <w:tc>
          <w:tcPr>
            <w:tcW w:w="1843" w:type="dxa"/>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申请文件要求</w:t>
            </w:r>
          </w:p>
        </w:tc>
        <w:tc>
          <w:tcPr>
            <w:tcW w:w="6520" w:type="dxa"/>
            <w:tcBorders>
              <w:right w:val="thickThinSmallGap" w:color="auto" w:sz="18" w:space="0"/>
            </w:tcBorders>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1、申请文件应该加盖骑缝章。</w:t>
            </w:r>
          </w:p>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2、上述文件的所有签字盖章除文件封面及外层封套外，均指公章（鲜章）和亲笔签名。</w:t>
            </w:r>
          </w:p>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3、本申请文件中所涉及的盖章签字均为鲜章和亲笔签字。</w:t>
            </w:r>
          </w:p>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项目编号：</w:t>
            </w:r>
          </w:p>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申请人名称（盖章）：</w:t>
            </w:r>
          </w:p>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法定代表人或授权委托人（签字）：</w:t>
            </w:r>
          </w:p>
          <w:p>
            <w:pPr>
              <w:spacing w:line="300" w:lineRule="exact"/>
              <w:jc w:val="left"/>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26</w:t>
            </w:r>
          </w:p>
        </w:tc>
        <w:tc>
          <w:tcPr>
            <w:tcW w:w="1843" w:type="dxa"/>
            <w:noWrap/>
            <w:vAlign w:val="center"/>
          </w:tcPr>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质疑与投诉</w:t>
            </w:r>
          </w:p>
        </w:tc>
        <w:tc>
          <w:tcPr>
            <w:tcW w:w="6520" w:type="dxa"/>
            <w:tcBorders>
              <w:right w:val="thickThinSmallGap" w:color="auto" w:sz="18" w:space="0"/>
            </w:tcBorders>
            <w:noWrap/>
            <w:vAlign w:val="center"/>
          </w:tcPr>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1.申请人对比选文件、比选过程和中选结果使自己的权益受到损害的，可以在知道或者应当知道其权益受到损害之日起 7 个工作日内向比选人以书面形式提出质疑。</w:t>
            </w:r>
          </w:p>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2.质疑实行实名制，申请人不得虚假质疑和恶意质疑，申请人需对质疑内容的真实性承担责任。申请人有以下情形之一的，被质疑人应当向有关部门报告，审查属实的，应当依照有关法律、法规、规章规定进行处罚。</w:t>
            </w:r>
          </w:p>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（一）捏造事实或者提供虚假质疑材料的；</w:t>
            </w:r>
          </w:p>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（二）借用他人名义或者伪造他人身份进行质疑的；</w:t>
            </w:r>
          </w:p>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（三）具有其他虚假、恶意质疑情形的。</w:t>
            </w:r>
          </w:p>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任何单位和个人不得指使、教唆申请人进行虚假、恶意质疑。</w:t>
            </w:r>
          </w:p>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3.质疑文件应包括以下主要内容：</w:t>
            </w:r>
          </w:p>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（一）申请人和被质疑人的名称、法定代表人、住所、电话、邮编等；</w:t>
            </w:r>
          </w:p>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（二）比选项目名称、项目编号；</w:t>
            </w:r>
          </w:p>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（三）具体质疑事项与请求；</w:t>
            </w:r>
          </w:p>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（四）事实与理由，并提供事实依据及相关证明材料；</w:t>
            </w:r>
          </w:p>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（五）提出质疑的日期。</w:t>
            </w:r>
          </w:p>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质疑书应当加盖公章与签字。申请人应当由法定代表人或者主要负责人签字并加盖公章，同时一并提交营业执照和法定代表人或者主要负责人有效身份证明。无法提供证件原件的，应当提供真实有效的复印件，并签字或者盖章。</w:t>
            </w:r>
          </w:p>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申请人可以委托代理人办理质疑事项，代理人办理质疑事项时，</w:t>
            </w:r>
          </w:p>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除提交质疑书外，还应当提交申请人的授权委托书及代理人的有效身份证明，授权委托书应当载明委托代理的具体权限和事项。</w:t>
            </w:r>
          </w:p>
          <w:p>
            <w:pPr>
              <w:spacing w:line="300" w:lineRule="exact"/>
              <w:jc w:val="left"/>
              <w:rPr>
                <w:rFonts w:hint="default" w:ascii="Times New Roman" w:hAnsi="Times New Roman" w:eastAsia="宋体" w:cs="Times New Roman"/>
                <w:color w:val="auto"/>
                <w:kern w:val="0"/>
                <w:szCs w:val="21"/>
                <w:highlight w:val="none"/>
                <w:lang w:val="zh-CN"/>
              </w:rPr>
            </w:pPr>
            <w:r>
              <w:rPr>
                <w:rFonts w:hint="default" w:ascii="Times New Roman" w:hAnsi="Times New Roman" w:eastAsia="宋体" w:cs="Times New Roman"/>
                <w:color w:val="auto"/>
                <w:kern w:val="0"/>
                <w:szCs w:val="21"/>
                <w:highlight w:val="none"/>
                <w:lang w:val="zh-CN"/>
              </w:rPr>
              <w:t>4.被质疑人应当在受理质疑后七个工作日内作出答复，并以书面形式通知申请人和其他有关申请人，答复内容仅限于申请人所质疑的内容；</w:t>
            </w:r>
          </w:p>
          <w:p>
            <w:pPr>
              <w:spacing w:line="3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zh-CN"/>
              </w:rPr>
              <w:t>5.申请人对被质疑人的答复不满意或者被质疑人未在规定期限内作出答复的，可以在答复期满后十五个工作日内向学校纪检监察部门投诉。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bookmarkStart w:id="59" w:name="_Toc60996677"/>
            <w:bookmarkStart w:id="60" w:name="_Toc24244_WPSOffice_Level1"/>
            <w:bookmarkStart w:id="61" w:name="_Toc25948_WPSOffice_Level2"/>
            <w:bookmarkStart w:id="62" w:name="_Toc9300_WPSOffice_Level1"/>
            <w:bookmarkStart w:id="63" w:name="__x000F_一、总__则"/>
            <w:r>
              <w:rPr>
                <w:rFonts w:hint="default" w:ascii="Times New Roman" w:hAnsi="Times New Roman" w:eastAsia="宋体" w:cs="Times New Roman"/>
                <w:color w:val="auto"/>
                <w:kern w:val="0"/>
                <w:szCs w:val="21"/>
                <w:highlight w:val="none"/>
              </w:rPr>
              <w:t>27</w:t>
            </w:r>
          </w:p>
        </w:tc>
        <w:tc>
          <w:tcPr>
            <w:tcW w:w="1843" w:type="dxa"/>
            <w:noWrap/>
            <w:vAlign w:val="center"/>
          </w:tcPr>
          <w:p>
            <w:pPr>
              <w:pStyle w:val="1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比选申请文件密封、装订要求</w:t>
            </w:r>
          </w:p>
        </w:tc>
        <w:tc>
          <w:tcPr>
            <w:tcW w:w="6520" w:type="dxa"/>
            <w:tcBorders>
              <w:right w:val="thickThinSmallGap" w:color="auto" w:sz="18" w:space="0"/>
            </w:tcBorders>
            <w:noWrap/>
            <w:vAlign w:val="center"/>
          </w:tcPr>
          <w:p>
            <w:pPr>
              <w:pStyle w:val="16"/>
              <w:spacing w:line="276"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比选申请文件正本与副本应分别装订成册，并编制目录；比选申请文件装订应牢固，不得采用活页夹，并要求逐页标注连续页码；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9" w:type="dxa"/>
            <w:tcBorders>
              <w:left w:val="thinThickSmallGap" w:color="auto" w:sz="18" w:space="0"/>
            </w:tcBorders>
            <w:noWrap/>
            <w:vAlign w:val="center"/>
          </w:tcPr>
          <w:p>
            <w:pPr>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28</w:t>
            </w:r>
          </w:p>
        </w:tc>
        <w:tc>
          <w:tcPr>
            <w:tcW w:w="1843" w:type="dxa"/>
            <w:noWrap/>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比选申请文件的密封与标记</w:t>
            </w:r>
          </w:p>
        </w:tc>
        <w:tc>
          <w:tcPr>
            <w:tcW w:w="6520" w:type="dxa"/>
            <w:tcBorders>
              <w:right w:val="thickThinSmallGap" w:color="auto" w:sz="18" w:space="0"/>
            </w:tcBorders>
            <w:noWrap/>
            <w:vAlign w:val="center"/>
          </w:tcPr>
          <w:p>
            <w:pPr>
              <w:adjustRightInd w:val="0"/>
              <w:snapToGrid w:val="0"/>
              <w:spacing w:line="276"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比选申请文件正、副本应统一装入一个比选申请文件袋中加以密封，并在封贴处加盖公章或密封章；封面应注明项目名称、项目编号、申请人名称、详细通讯地址、邮政编码。</w:t>
            </w:r>
          </w:p>
        </w:tc>
      </w:tr>
      <w:bookmarkEnd w:id="57"/>
      <w:bookmarkEnd w:id="59"/>
      <w:bookmarkEnd w:id="60"/>
      <w:bookmarkEnd w:id="61"/>
      <w:bookmarkEnd w:id="62"/>
    </w:tbl>
    <w:p>
      <w:pPr>
        <w:keepNext/>
        <w:tabs>
          <w:tab w:val="left" w:pos="360"/>
          <w:tab w:val="left" w:pos="1021"/>
        </w:tabs>
        <w:adjustRightInd w:val="0"/>
        <w:spacing w:line="240" w:lineRule="atLeast"/>
        <w:textAlignment w:val="baseline"/>
        <w:outlineLvl w:val="1"/>
        <w:rPr>
          <w:rStyle w:val="33"/>
          <w:rFonts w:hint="default" w:ascii="Times New Roman" w:hAnsi="Times New Roman" w:eastAsia="宋体" w:cs="Times New Roman"/>
          <w:color w:val="auto"/>
          <w:highlight w:val="none"/>
        </w:rPr>
      </w:pPr>
      <w:bookmarkStart w:id="64" w:name="_Toc11678"/>
      <w:r>
        <w:rPr>
          <w:rStyle w:val="33"/>
          <w:rFonts w:hint="default" w:ascii="Times New Roman" w:hAnsi="Times New Roman" w:eastAsia="宋体" w:cs="Times New Roman"/>
          <w:color w:val="auto"/>
          <w:highlight w:val="none"/>
        </w:rPr>
        <w:t>2</w:t>
      </w:r>
      <w:bookmarkEnd w:id="63"/>
      <w:bookmarkStart w:id="65" w:name="_Toc28341"/>
      <w:r>
        <w:rPr>
          <w:rStyle w:val="33"/>
          <w:rFonts w:hint="default" w:ascii="Times New Roman" w:hAnsi="Times New Roman" w:eastAsia="宋体" w:cs="Times New Roman"/>
          <w:color w:val="auto"/>
          <w:highlight w:val="none"/>
        </w:rPr>
        <w:t>、</w:t>
      </w:r>
      <w:r>
        <w:rPr>
          <w:rFonts w:hint="default" w:ascii="Times New Roman" w:hAnsi="Times New Roman" w:eastAsia="宋体" w:cs="Times New Roman"/>
          <w:b/>
          <w:bCs/>
          <w:color w:val="auto"/>
          <w:sz w:val="32"/>
          <w:szCs w:val="32"/>
          <w:highlight w:val="none"/>
        </w:rPr>
        <w:t>总 则</w:t>
      </w:r>
      <w:bookmarkEnd w:id="64"/>
    </w:p>
    <w:p>
      <w:pPr>
        <w:rPr>
          <w:rFonts w:hint="default" w:ascii="Times New Roman" w:hAnsi="Times New Roman" w:eastAsia="宋体" w:cs="Times New Roman"/>
          <w:color w:val="auto"/>
          <w:highlight w:val="none"/>
        </w:rPr>
      </w:pP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1、请申请人认真阅读比选文件，严格按照比选文件要求制作比选申请文件，如对比选标文件内容和要求有疑问，请电话咨询或书面质疑，以避免比选无效。</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2、比选公告与比选文件不一致的条款以比选文件为准。</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3、如发现比选文件存在影响公正评审的条款、项目，请即向采购联系人质疑、指出。</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4、有恶意串标、提供虚假材料、中选后不按要求履约等行为的申请人将被列入学校采购黑名单，三年之内不能参加学校任何比选活动，情节严重的，将向有关部门举报。</w:t>
      </w:r>
    </w:p>
    <w:p>
      <w:pPr>
        <w:widowControl/>
        <w:spacing w:line="360" w:lineRule="auto"/>
        <w:ind w:firstLine="42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5、本次采购活动细则由楚雄医药高等专科学校保卫处负责解释。</w:t>
      </w:r>
    </w:p>
    <w:p>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6、采购人不向比选方解释落选原因，申请人比选时所发生的费用自理。</w:t>
      </w:r>
    </w:p>
    <w:p>
      <w:pPr>
        <w:keepNext/>
        <w:keepLines/>
        <w:spacing w:after="260" w:line="415" w:lineRule="auto"/>
        <w:outlineLvl w:val="1"/>
        <w:rPr>
          <w:rFonts w:hint="default" w:ascii="Times New Roman" w:hAnsi="Times New Roman" w:eastAsia="宋体" w:cs="Times New Roman"/>
          <w:b/>
          <w:bCs/>
          <w:color w:val="auto"/>
          <w:sz w:val="32"/>
          <w:highlight w:val="none"/>
        </w:rPr>
      </w:pPr>
      <w:bookmarkStart w:id="66" w:name="_Toc20485"/>
      <w:bookmarkStart w:id="67" w:name="_Toc20912"/>
      <w:bookmarkStart w:id="68" w:name="_Toc13261"/>
      <w:r>
        <w:rPr>
          <w:rFonts w:hint="default" w:ascii="Times New Roman" w:hAnsi="Times New Roman" w:eastAsia="宋体" w:cs="Times New Roman"/>
          <w:b/>
          <w:bCs/>
          <w:color w:val="auto"/>
          <w:sz w:val="32"/>
          <w:szCs w:val="32"/>
          <w:highlight w:val="none"/>
        </w:rPr>
        <w:t>3、比选文件</w:t>
      </w:r>
      <w:bookmarkEnd w:id="66"/>
      <w:bookmarkEnd w:id="67"/>
      <w:bookmarkEnd w:id="68"/>
    </w:p>
    <w:p>
      <w:pPr>
        <w:rPr>
          <w:rFonts w:hint="default" w:ascii="Times New Roman" w:hAnsi="Times New Roman" w:eastAsia="宋体" w:cs="Times New Roman"/>
          <w:b/>
          <w:bCs/>
          <w:color w:val="auto"/>
          <w:sz w:val="28"/>
          <w:szCs w:val="28"/>
          <w:highlight w:val="none"/>
        </w:rPr>
      </w:pPr>
      <w:bookmarkStart w:id="69" w:name="_Toc509049347"/>
      <w:r>
        <w:rPr>
          <w:rFonts w:hint="default" w:ascii="Times New Roman" w:hAnsi="Times New Roman" w:eastAsia="宋体" w:cs="Times New Roman"/>
          <w:b/>
          <w:bCs/>
          <w:color w:val="auto"/>
          <w:sz w:val="28"/>
          <w:szCs w:val="28"/>
          <w:highlight w:val="none"/>
        </w:rPr>
        <w:t>3.1 比选文件的组成</w:t>
      </w:r>
      <w:bookmarkEnd w:id="69"/>
    </w:p>
    <w:p>
      <w:pPr>
        <w:spacing w:line="360" w:lineRule="auto"/>
        <w:ind w:firstLine="480" w:firstLineChars="200"/>
        <w:rPr>
          <w:rFonts w:hint="default" w:ascii="Times New Roman" w:hAnsi="Times New Roman" w:eastAsia="宋体" w:cs="Times New Roman"/>
          <w:color w:val="auto"/>
          <w:sz w:val="24"/>
          <w:highlight w:val="none"/>
        </w:rPr>
      </w:pPr>
      <w:bookmarkStart w:id="70" w:name="_Toc509049348"/>
      <w:r>
        <w:rPr>
          <w:rFonts w:hint="default" w:ascii="Times New Roman" w:hAnsi="Times New Roman" w:eastAsia="宋体" w:cs="Times New Roman"/>
          <w:color w:val="auto"/>
          <w:sz w:val="24"/>
          <w:highlight w:val="none"/>
        </w:rPr>
        <w:t>比选文件由下列内容组成：</w:t>
      </w:r>
    </w:p>
    <w:p>
      <w:pPr>
        <w:spacing w:line="360" w:lineRule="auto"/>
        <w:ind w:firstLine="480" w:firstLineChars="200"/>
        <w:rPr>
          <w:rFonts w:hint="default" w:ascii="Times New Roman" w:hAnsi="Times New Roman" w:eastAsia="宋体" w:cs="Times New Roman"/>
          <w:color w:val="auto"/>
          <w:sz w:val="24"/>
          <w:highlight w:val="none"/>
        </w:rPr>
      </w:pPr>
      <w:bookmarkStart w:id="71" w:name="_Toc17346_WPSOffice_Level2"/>
      <w:bookmarkStart w:id="72" w:name="_Toc20599_WPSOffice_Level1"/>
      <w:bookmarkStart w:id="73" w:name="_Toc19285_WPSOffice_Level2"/>
      <w:r>
        <w:rPr>
          <w:rFonts w:hint="default" w:ascii="Times New Roman" w:hAnsi="Times New Roman" w:eastAsia="宋体" w:cs="Times New Roman"/>
          <w:color w:val="auto"/>
          <w:sz w:val="24"/>
          <w:highlight w:val="none"/>
        </w:rPr>
        <w:t>第一章 比选公告</w:t>
      </w:r>
      <w:bookmarkEnd w:id="71"/>
      <w:bookmarkEnd w:id="72"/>
      <w:bookmarkEnd w:id="73"/>
    </w:p>
    <w:p>
      <w:pPr>
        <w:spacing w:line="360" w:lineRule="auto"/>
        <w:ind w:firstLine="480" w:firstLineChars="200"/>
        <w:rPr>
          <w:rFonts w:hint="default" w:ascii="Times New Roman" w:hAnsi="Times New Roman" w:eastAsia="宋体" w:cs="Times New Roman"/>
          <w:color w:val="auto"/>
          <w:sz w:val="24"/>
          <w:highlight w:val="none"/>
        </w:rPr>
      </w:pPr>
      <w:bookmarkStart w:id="74" w:name="_Toc26127_WPSOffice_Level1"/>
      <w:bookmarkStart w:id="75" w:name="_Toc16744_WPSOffice_Level2"/>
      <w:bookmarkStart w:id="76" w:name="_Toc23365_WPSOffice_Level2"/>
      <w:r>
        <w:rPr>
          <w:rFonts w:hint="default" w:ascii="Times New Roman" w:hAnsi="Times New Roman" w:eastAsia="宋体" w:cs="Times New Roman"/>
          <w:color w:val="auto"/>
          <w:sz w:val="24"/>
          <w:highlight w:val="none"/>
        </w:rPr>
        <w:t>第二章 申请人须知</w:t>
      </w:r>
      <w:bookmarkEnd w:id="74"/>
      <w:bookmarkEnd w:id="75"/>
      <w:bookmarkEnd w:id="76"/>
    </w:p>
    <w:p>
      <w:pPr>
        <w:spacing w:line="360" w:lineRule="auto"/>
        <w:ind w:firstLine="480" w:firstLineChars="200"/>
        <w:rPr>
          <w:rFonts w:hint="default" w:ascii="Times New Roman" w:hAnsi="Times New Roman" w:eastAsia="宋体" w:cs="Times New Roman"/>
          <w:color w:val="auto"/>
          <w:sz w:val="24"/>
          <w:highlight w:val="none"/>
        </w:rPr>
      </w:pPr>
      <w:bookmarkStart w:id="77" w:name="_Toc25217_WPSOffice_Level1"/>
      <w:bookmarkStart w:id="78" w:name="_Toc27417_WPSOffice_Level2"/>
      <w:bookmarkStart w:id="79" w:name="_Toc12853_WPSOffice_Level2"/>
      <w:r>
        <w:rPr>
          <w:rFonts w:hint="default" w:ascii="Times New Roman" w:hAnsi="Times New Roman" w:eastAsia="宋体" w:cs="Times New Roman"/>
          <w:color w:val="auto"/>
          <w:sz w:val="24"/>
          <w:highlight w:val="none"/>
        </w:rPr>
        <w:t xml:space="preserve">第三章 </w:t>
      </w:r>
      <w:bookmarkEnd w:id="77"/>
      <w:bookmarkEnd w:id="78"/>
      <w:bookmarkEnd w:id="79"/>
      <w:r>
        <w:rPr>
          <w:rFonts w:hint="default" w:ascii="Times New Roman" w:hAnsi="Times New Roman" w:eastAsia="宋体" w:cs="Times New Roman"/>
          <w:color w:val="auto"/>
          <w:sz w:val="24"/>
          <w:highlight w:val="none"/>
        </w:rPr>
        <w:t>合同书样式及主要条款</w:t>
      </w:r>
    </w:p>
    <w:p>
      <w:pPr>
        <w:spacing w:line="360" w:lineRule="auto"/>
        <w:ind w:firstLine="480" w:firstLineChars="200"/>
        <w:rPr>
          <w:rFonts w:hint="default" w:ascii="Times New Roman" w:hAnsi="Times New Roman" w:eastAsia="宋体" w:cs="Times New Roman"/>
          <w:color w:val="auto"/>
          <w:sz w:val="24"/>
          <w:highlight w:val="none"/>
        </w:rPr>
      </w:pPr>
      <w:bookmarkStart w:id="80" w:name="_Toc19055_WPSOffice_Level2"/>
      <w:bookmarkStart w:id="81" w:name="_Toc23738_WPSOffice_Level2"/>
      <w:bookmarkStart w:id="82" w:name="_Toc12208_WPSOffice_Level1"/>
      <w:r>
        <w:rPr>
          <w:rFonts w:hint="default" w:ascii="Times New Roman" w:hAnsi="Times New Roman" w:eastAsia="宋体" w:cs="Times New Roman"/>
          <w:color w:val="auto"/>
          <w:sz w:val="24"/>
          <w:highlight w:val="none"/>
        </w:rPr>
        <w:t xml:space="preserve">第四章 </w:t>
      </w:r>
      <w:bookmarkEnd w:id="80"/>
      <w:bookmarkEnd w:id="81"/>
      <w:bookmarkEnd w:id="82"/>
      <w:r>
        <w:rPr>
          <w:rFonts w:hint="default" w:ascii="Times New Roman" w:hAnsi="Times New Roman" w:eastAsia="宋体" w:cs="Times New Roman"/>
          <w:color w:val="auto"/>
          <w:sz w:val="24"/>
          <w:highlight w:val="none"/>
        </w:rPr>
        <w:t>比选申请文件格式</w:t>
      </w:r>
    </w:p>
    <w:p>
      <w:pPr>
        <w:spacing w:line="360" w:lineRule="auto"/>
        <w:ind w:firstLine="480" w:firstLineChars="200"/>
        <w:rPr>
          <w:rFonts w:hint="default" w:ascii="Times New Roman" w:hAnsi="Times New Roman" w:eastAsia="宋体" w:cs="Times New Roman"/>
          <w:color w:val="auto"/>
          <w:sz w:val="24"/>
          <w:highlight w:val="none"/>
        </w:rPr>
      </w:pPr>
      <w:bookmarkStart w:id="83" w:name="_Toc22224_WPSOffice_Level2"/>
      <w:bookmarkStart w:id="84" w:name="_Toc30699_WPSOffice_Level2"/>
      <w:bookmarkStart w:id="85" w:name="_Toc20995_WPSOffice_Level1"/>
      <w:r>
        <w:rPr>
          <w:rFonts w:hint="default" w:ascii="Times New Roman" w:hAnsi="Times New Roman" w:eastAsia="宋体" w:cs="Times New Roman"/>
          <w:color w:val="auto"/>
          <w:sz w:val="24"/>
          <w:highlight w:val="none"/>
        </w:rPr>
        <w:t xml:space="preserve">第五章 </w:t>
      </w:r>
      <w:bookmarkEnd w:id="83"/>
      <w:bookmarkEnd w:id="84"/>
      <w:bookmarkEnd w:id="85"/>
      <w:r>
        <w:rPr>
          <w:rFonts w:hint="default" w:ascii="Times New Roman" w:hAnsi="Times New Roman" w:eastAsia="宋体" w:cs="Times New Roman"/>
          <w:color w:val="auto"/>
          <w:sz w:val="24"/>
          <w:highlight w:val="none"/>
        </w:rPr>
        <w:t>采购需求</w:t>
      </w:r>
    </w:p>
    <w:p>
      <w:pPr>
        <w:spacing w:line="360" w:lineRule="auto"/>
        <w:ind w:firstLine="480" w:firstLineChars="200"/>
        <w:rPr>
          <w:rFonts w:hint="default" w:ascii="Times New Roman" w:hAnsi="Times New Roman" w:eastAsia="宋体" w:cs="Times New Roman"/>
          <w:color w:val="auto"/>
          <w:sz w:val="24"/>
          <w:highlight w:val="none"/>
        </w:rPr>
      </w:pPr>
      <w:bookmarkStart w:id="86" w:name="_Toc13234_WPSOffice_Level2"/>
      <w:bookmarkStart w:id="87" w:name="_Toc7113_WPSOffice_Level2"/>
      <w:bookmarkStart w:id="88" w:name="_Toc6428_WPSOffice_Level1"/>
      <w:r>
        <w:rPr>
          <w:rFonts w:hint="default" w:ascii="Times New Roman" w:hAnsi="Times New Roman" w:eastAsia="宋体" w:cs="Times New Roman"/>
          <w:color w:val="auto"/>
          <w:sz w:val="24"/>
          <w:highlight w:val="none"/>
        </w:rPr>
        <w:t>第六章</w:t>
      </w:r>
      <w:bookmarkEnd w:id="86"/>
      <w:bookmarkEnd w:id="87"/>
      <w:bookmarkEnd w:id="88"/>
      <w:r>
        <w:rPr>
          <w:rFonts w:hint="default" w:ascii="Times New Roman" w:hAnsi="Times New Roman" w:eastAsia="宋体" w:cs="Times New Roman"/>
          <w:color w:val="auto"/>
          <w:sz w:val="24"/>
          <w:highlight w:val="none"/>
        </w:rPr>
        <w:t xml:space="preserve"> 比选程序及方法</w:t>
      </w:r>
    </w:p>
    <w:p>
      <w:pP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3.2 比选答疑</w:t>
      </w:r>
      <w:bookmarkEnd w:id="70"/>
    </w:p>
    <w:p>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1、比选申请人应仔细阅读和检查比选文件的全部内容。如发现缺页或附件不全，应及时向采购人提出，以便补齐。如有疑问，要求采购人对比选文件予以答复。</w:t>
      </w:r>
    </w:p>
    <w:p>
      <w:pPr>
        <w:keepNext/>
        <w:keepLines/>
        <w:spacing w:after="260" w:line="415" w:lineRule="auto"/>
        <w:outlineLvl w:val="1"/>
        <w:rPr>
          <w:rFonts w:hint="default" w:ascii="Times New Roman" w:hAnsi="Times New Roman" w:eastAsia="宋体" w:cs="Times New Roman"/>
          <w:b/>
          <w:bCs/>
          <w:color w:val="auto"/>
          <w:sz w:val="32"/>
          <w:szCs w:val="32"/>
          <w:highlight w:val="none"/>
        </w:rPr>
      </w:pPr>
      <w:bookmarkStart w:id="89" w:name="_Toc15954"/>
      <w:bookmarkStart w:id="90" w:name="_Toc16395"/>
      <w:bookmarkStart w:id="91" w:name="_Toc14601"/>
      <w:bookmarkStart w:id="92" w:name="_Toc509049340"/>
      <w:bookmarkStart w:id="93" w:name="_Toc509049339"/>
      <w:r>
        <w:rPr>
          <w:rFonts w:hint="default" w:ascii="Times New Roman" w:hAnsi="Times New Roman" w:eastAsia="宋体" w:cs="Times New Roman"/>
          <w:b/>
          <w:bCs/>
          <w:color w:val="auto"/>
          <w:sz w:val="32"/>
          <w:szCs w:val="32"/>
          <w:highlight w:val="none"/>
        </w:rPr>
        <w:t>4、申请人资格要求</w:t>
      </w:r>
      <w:bookmarkEnd w:id="89"/>
      <w:bookmarkEnd w:id="90"/>
      <w:bookmarkEnd w:id="91"/>
      <w:bookmarkEnd w:id="92"/>
    </w:p>
    <w:p>
      <w:pPr>
        <w:widowControl/>
        <w:spacing w:line="420" w:lineRule="auto"/>
        <w:ind w:firstLine="42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1、申请人应具备承担本项目的基本资格条件：见申请人须知前附表。</w:t>
      </w:r>
    </w:p>
    <w:p>
      <w:pPr>
        <w:autoSpaceDE w:val="0"/>
        <w:autoSpaceDN w:val="0"/>
        <w:adjustRightInd w:val="0"/>
        <w:ind w:firstLine="480" w:firstLineChars="20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2、申请人应具备承担本项目的特定资格条件：见申请人须知前附表。</w:t>
      </w:r>
    </w:p>
    <w:p>
      <w:pPr>
        <w:widowControl/>
        <w:spacing w:line="420" w:lineRule="auto"/>
        <w:ind w:firstLine="42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3、申请人不得存在下列情形之一：</w:t>
      </w:r>
    </w:p>
    <w:p>
      <w:pPr>
        <w:widowControl/>
        <w:spacing w:line="420" w:lineRule="auto"/>
        <w:ind w:firstLine="42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（1）为申请人不具有独立法人资格的附属机构（单位）；</w:t>
      </w:r>
    </w:p>
    <w:p>
      <w:pPr>
        <w:widowControl/>
        <w:spacing w:line="420" w:lineRule="auto"/>
        <w:ind w:firstLine="42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（2）被责令停业的；</w:t>
      </w:r>
    </w:p>
    <w:p>
      <w:pPr>
        <w:widowControl/>
        <w:spacing w:line="420" w:lineRule="auto"/>
        <w:ind w:firstLine="42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（3）被暂停或取消比选资格的；</w:t>
      </w:r>
    </w:p>
    <w:p>
      <w:pPr>
        <w:widowControl/>
        <w:spacing w:line="420" w:lineRule="auto"/>
        <w:ind w:firstLine="42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（4）财产被接管或冻结的；</w:t>
      </w:r>
    </w:p>
    <w:p>
      <w:pPr>
        <w:widowControl/>
        <w:spacing w:line="420" w:lineRule="auto"/>
        <w:ind w:firstLine="42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highlight w:val="none"/>
        </w:rPr>
        <w:t>（5）在最近三年内有骗取中标或严重违约的。</w:t>
      </w:r>
    </w:p>
    <w:bookmarkEnd w:id="93"/>
    <w:p>
      <w:pPr>
        <w:keepNext/>
        <w:keepLines/>
        <w:spacing w:after="260" w:line="415" w:lineRule="auto"/>
        <w:outlineLvl w:val="1"/>
        <w:rPr>
          <w:rFonts w:hint="default" w:ascii="Times New Roman" w:hAnsi="Times New Roman" w:eastAsia="宋体" w:cs="Times New Roman"/>
          <w:b/>
          <w:bCs/>
          <w:color w:val="auto"/>
          <w:sz w:val="32"/>
          <w:szCs w:val="32"/>
          <w:highlight w:val="none"/>
        </w:rPr>
      </w:pPr>
      <w:bookmarkStart w:id="94" w:name="_Toc4533"/>
      <w:bookmarkStart w:id="95" w:name="_Toc26906"/>
      <w:bookmarkStart w:id="96" w:name="_Toc7855"/>
      <w:r>
        <w:rPr>
          <w:rFonts w:hint="default" w:ascii="Times New Roman" w:hAnsi="Times New Roman" w:eastAsia="宋体" w:cs="Times New Roman"/>
          <w:b/>
          <w:bCs/>
          <w:color w:val="auto"/>
          <w:sz w:val="32"/>
          <w:szCs w:val="32"/>
          <w:highlight w:val="none"/>
        </w:rPr>
        <w:t>5、</w:t>
      </w:r>
      <w:bookmarkEnd w:id="94"/>
      <w:bookmarkEnd w:id="95"/>
      <w:r>
        <w:rPr>
          <w:rFonts w:hint="default" w:ascii="Times New Roman" w:hAnsi="Times New Roman" w:eastAsia="宋体" w:cs="Times New Roman"/>
          <w:b/>
          <w:bCs/>
          <w:color w:val="auto"/>
          <w:sz w:val="32"/>
          <w:szCs w:val="32"/>
          <w:highlight w:val="none"/>
        </w:rPr>
        <w:t>比选申请文件</w:t>
      </w:r>
      <w:bookmarkEnd w:id="96"/>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比选文件是合同不可分割的一部分，参与比选即视为对比选文件要求的接受。</w:t>
      </w:r>
    </w:p>
    <w:p>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申请人应严格按照下列内容及顺序编写、装订比选申请文件。比选申请文件格式见第四章 比选申请文件格式。请申请人准确编制目录及页码，否则将影响对比选申请文件的评价。</w:t>
      </w:r>
    </w:p>
    <w:p>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比选申请文件由申请人带到开标现场。</w:t>
      </w:r>
    </w:p>
    <w:p>
      <w:pP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5.1 比选申请文件的一般构成</w:t>
      </w:r>
    </w:p>
    <w:p>
      <w:pPr>
        <w:widowControl/>
        <w:spacing w:line="360" w:lineRule="auto"/>
        <w:ind w:firstLine="42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5.1.1 报价一览表；</w:t>
      </w:r>
    </w:p>
    <w:p>
      <w:pPr>
        <w:widowControl/>
        <w:spacing w:line="360" w:lineRule="auto"/>
        <w:ind w:firstLine="42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5.1.2 比选申请书；</w:t>
      </w:r>
    </w:p>
    <w:p>
      <w:pPr>
        <w:widowControl/>
        <w:spacing w:line="360" w:lineRule="auto"/>
        <w:ind w:firstLine="42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5.1.3</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法定代表人身份证明书，若非法定代表人参加比选需提供法定代表人授权书，并在其后附上接受委托的代表人（以下简称授权代表人）的身份证复印件；</w:t>
      </w:r>
    </w:p>
    <w:p>
      <w:pPr>
        <w:widowControl/>
        <w:spacing w:line="360" w:lineRule="auto"/>
        <w:ind w:firstLine="42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5.1.4</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资格证明文件；</w:t>
      </w:r>
    </w:p>
    <w:p>
      <w:pPr>
        <w:widowControl/>
        <w:spacing w:line="360" w:lineRule="auto"/>
        <w:ind w:firstLine="42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5.1.5</w:t>
      </w:r>
      <w:r>
        <w:rPr>
          <w:rFonts w:hint="default" w:ascii="Times New Roman" w:hAnsi="Times New Roman" w:eastAsia="宋体" w:cs="Times New Roman"/>
          <w:color w:val="auto"/>
          <w:sz w:val="24"/>
          <w:highlight w:val="none"/>
          <w:lang w:val="en-US" w:eastAsia="zh-CN"/>
        </w:rPr>
        <w:t xml:space="preserve"> 技术偏离表；</w:t>
      </w:r>
    </w:p>
    <w:p>
      <w:pPr>
        <w:widowControl/>
        <w:spacing w:line="360" w:lineRule="auto"/>
        <w:ind w:firstLine="42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5.1.</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商务条款偏离表；</w:t>
      </w:r>
    </w:p>
    <w:p>
      <w:pPr>
        <w:widowControl/>
        <w:spacing w:line="360" w:lineRule="auto"/>
        <w:ind w:firstLine="42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5.1.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货物简要说明；</w:t>
      </w:r>
    </w:p>
    <w:p>
      <w:pPr>
        <w:widowControl/>
        <w:spacing w:line="360" w:lineRule="auto"/>
        <w:ind w:firstLine="42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配送服务</w:t>
      </w:r>
      <w:r>
        <w:rPr>
          <w:rFonts w:hint="default" w:ascii="Times New Roman" w:hAnsi="Times New Roman" w:eastAsia="宋体" w:cs="Times New Roman"/>
          <w:color w:val="auto"/>
          <w:sz w:val="24"/>
          <w:highlight w:val="none"/>
        </w:rPr>
        <w:t>方案；</w:t>
      </w:r>
    </w:p>
    <w:p>
      <w:pPr>
        <w:widowControl/>
        <w:spacing w:line="360" w:lineRule="auto"/>
        <w:ind w:firstLine="42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5.1.</w:t>
      </w:r>
      <w:r>
        <w:rPr>
          <w:rFonts w:hint="default" w:ascii="Times New Roman" w:hAnsi="Times New Roman" w:eastAsia="宋体" w:cs="Times New Roman"/>
          <w:color w:val="auto"/>
          <w:sz w:val="24"/>
          <w:highlight w:val="none"/>
          <w:lang w:val="en-US" w:eastAsia="zh-CN"/>
        </w:rPr>
        <w:t>9</w:t>
      </w:r>
      <w:r>
        <w:rPr>
          <w:rFonts w:hint="default" w:ascii="Times New Roman" w:hAnsi="Times New Roman" w:eastAsia="宋体" w:cs="Times New Roman"/>
          <w:color w:val="auto"/>
          <w:sz w:val="24"/>
          <w:highlight w:val="none"/>
        </w:rPr>
        <w:t xml:space="preserve"> 比选保证书；</w:t>
      </w:r>
    </w:p>
    <w:p>
      <w:pPr>
        <w:widowControl/>
        <w:spacing w:line="360" w:lineRule="auto"/>
        <w:ind w:firstLine="42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5.1.1</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质量、安全保证方案；</w:t>
      </w:r>
    </w:p>
    <w:p>
      <w:pPr>
        <w:widowControl/>
        <w:spacing w:line="360" w:lineRule="auto"/>
        <w:ind w:firstLine="42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5.1.1</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业绩；</w:t>
      </w:r>
    </w:p>
    <w:p>
      <w:pPr>
        <w:widowControl/>
        <w:spacing w:line="360" w:lineRule="auto"/>
        <w:ind w:firstLine="42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5.1.1</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应急保障方案；</w:t>
      </w:r>
    </w:p>
    <w:p>
      <w:pPr>
        <w:widowControl/>
        <w:spacing w:line="360" w:lineRule="auto"/>
        <w:ind w:firstLine="42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5.1.1</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疫情防控方案；</w:t>
      </w:r>
    </w:p>
    <w:p>
      <w:pPr>
        <w:widowControl/>
        <w:spacing w:line="360" w:lineRule="auto"/>
        <w:ind w:firstLine="42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5.1.1</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专业检测能力；</w:t>
      </w:r>
    </w:p>
    <w:p>
      <w:pPr>
        <w:widowControl/>
        <w:spacing w:line="360" w:lineRule="auto"/>
        <w:ind w:firstLine="42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5.1.1</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产品来源证明；</w:t>
      </w:r>
    </w:p>
    <w:p>
      <w:pPr>
        <w:widowControl/>
        <w:spacing w:line="360" w:lineRule="auto"/>
        <w:ind w:firstLine="42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5.1.1</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供货及服务承诺；</w:t>
      </w:r>
    </w:p>
    <w:p>
      <w:pPr>
        <w:widowControl/>
        <w:spacing w:line="360" w:lineRule="auto"/>
        <w:ind w:firstLine="42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5.1.1</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比选文件要求或比选申请人认为需要提供的其它材料</w:t>
      </w:r>
    </w:p>
    <w:p>
      <w:pPr>
        <w:widowControl/>
        <w:spacing w:line="360" w:lineRule="auto"/>
        <w:ind w:firstLine="42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5.1.1</w:t>
      </w:r>
      <w:r>
        <w:rPr>
          <w:rFonts w:hint="default"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中小企业声明函</w:t>
      </w:r>
    </w:p>
    <w:p>
      <w:pPr>
        <w:widowControl/>
        <w:spacing w:line="360" w:lineRule="auto"/>
        <w:ind w:firstLine="420"/>
        <w:jc w:val="left"/>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sz w:val="24"/>
          <w:highlight w:val="none"/>
        </w:rPr>
        <w:t>说明：请按照以上顺序装订成册，比选申请文件一正一副，比选申请文件的正本应打印或用不褪色的墨水填写，并由比选申请人法人代表或其授权代表人签字或盖公章。副本可以是正本的复印件。如果正本与副本不符，以正本为准。</w:t>
      </w:r>
    </w:p>
    <w:p>
      <w:pPr>
        <w:rPr>
          <w:rFonts w:hint="default" w:ascii="Times New Roman" w:hAnsi="Times New Roman" w:eastAsia="宋体" w:cs="Times New Roman"/>
          <w:b/>
          <w:bCs/>
          <w:color w:val="auto"/>
          <w:sz w:val="28"/>
          <w:szCs w:val="28"/>
          <w:highlight w:val="none"/>
        </w:rPr>
      </w:pPr>
      <w:bookmarkStart w:id="97" w:name="_Toc509049354"/>
      <w:r>
        <w:rPr>
          <w:rFonts w:hint="default" w:ascii="Times New Roman" w:hAnsi="Times New Roman" w:eastAsia="宋体" w:cs="Times New Roman"/>
          <w:b/>
          <w:bCs/>
          <w:color w:val="auto"/>
          <w:sz w:val="28"/>
          <w:szCs w:val="28"/>
          <w:highlight w:val="none"/>
        </w:rPr>
        <w:t>5.2 比选申请文件的编制</w:t>
      </w:r>
      <w:bookmarkEnd w:id="97"/>
    </w:p>
    <w:p>
      <w:pPr>
        <w:widowControl/>
        <w:spacing w:line="360" w:lineRule="auto"/>
        <w:ind w:firstLine="42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1、比选申请文件应按第四章“比选申请文件格式”进行编写，如有必要，可以增加附页，作为比选申请文件的组成部分。</w:t>
      </w:r>
    </w:p>
    <w:p>
      <w:pPr>
        <w:widowControl/>
        <w:spacing w:line="360" w:lineRule="auto"/>
        <w:ind w:firstLine="42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比选申请文件应用不褪色的材料书写或打印，并由申请人的法定代表人或其委托代理人签字或盖单位章。委托代理人签字的，比选申请文件应附法定代表人签署的授权委托书。比选申请文件应尽量避免涂改、行间插字或删除。如果出现上述情况，改动之处应加盖单位章或由申请人的法定代表人或其授权的代理人签字确认。</w:t>
      </w:r>
    </w:p>
    <w:p>
      <w:pPr>
        <w:widowControl/>
        <w:spacing w:line="360" w:lineRule="auto"/>
        <w:ind w:firstLine="42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3、比选申请文件正本1份，副本1份。正本和副本的封面上应清楚地标记“正本”或“副本”的字样。当副本和正本不一致时，以正本为准。</w:t>
      </w:r>
    </w:p>
    <w:p>
      <w:pP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5.3比选申请文件的签署与封装</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1、比选申请文件为正本1份，副本1份，须各自装订成册，并由法人或授权代表签字。每套比选申请文件须清楚地标明“正本”或“副本”。当正本与副本内容不一致时，以正本为准。</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2、比选申请文件的正本和副本必须密封完好，并在密封袋骑缝处加盖与申请人一致的有效印章；密封袋上应注明（1）比选项目名称及编号；（2）申请人的名称；（3）“开标前不得开封”字样。</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3、比选申请文件必须装订成册（胶封），应列出目录并逐页标注页码。</w:t>
      </w:r>
    </w:p>
    <w:p>
      <w:pPr>
        <w:autoSpaceDE w:val="0"/>
        <w:autoSpaceDN w:val="0"/>
        <w:adjustRightInd w:val="0"/>
        <w:ind w:firstLine="480" w:firstLineChars="20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4、一经比选，无论申请人是否中标，其比选申请文件不予退还。</w:t>
      </w:r>
    </w:p>
    <w:p>
      <w:pPr>
        <w:autoSpaceDE w:val="0"/>
        <w:autoSpaceDN w:val="0"/>
        <w:adjustRightInd w:val="0"/>
        <w:ind w:firstLine="480" w:firstLineChars="200"/>
        <w:jc w:val="left"/>
        <w:rPr>
          <w:rFonts w:hint="default" w:ascii="Times New Roman" w:hAnsi="Times New Roman" w:eastAsia="宋体" w:cs="Times New Roman"/>
          <w:b/>
          <w:bCs/>
          <w:color w:val="auto"/>
          <w:kern w:val="0"/>
          <w:sz w:val="28"/>
          <w:szCs w:val="28"/>
          <w:highlight w:val="none"/>
        </w:rPr>
      </w:pPr>
      <w:r>
        <w:rPr>
          <w:rFonts w:hint="default" w:ascii="Times New Roman" w:hAnsi="Times New Roman" w:eastAsia="宋体" w:cs="Times New Roman"/>
          <w:color w:val="auto"/>
          <w:kern w:val="0"/>
          <w:sz w:val="24"/>
          <w:highlight w:val="none"/>
        </w:rPr>
        <w:t>5、未按规定密封的比选申请文件采购人将不予签收。</w:t>
      </w:r>
    </w:p>
    <w:p>
      <w:pP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b/>
          <w:bCs/>
          <w:color w:val="auto"/>
          <w:sz w:val="28"/>
          <w:szCs w:val="28"/>
          <w:highlight w:val="none"/>
        </w:rPr>
        <w:t>5.4 比选报价要求</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5.4.1报价指完成第五章“采购需求”中的内容所需的各种费用及必要的保险费用和各项税金等所有费用的总和。</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5.4.2供应商须就第五章“采购需求”中的内容作完整唯一报价。</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5.4.3供应商的报价应包括但不仅限于完成安装、调试、后续服务、利润及税金等费用，该报价应符合国内行情并能保证供应商完成履行合同所需的一切工作。合同一旦签订，此合同价格在合同实施期间将不因市场价格的变化而调整。</w:t>
      </w:r>
    </w:p>
    <w:p>
      <w:pPr>
        <w:spacing w:line="460" w:lineRule="exact"/>
        <w:ind w:firstLine="482"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5.4.4通过资格性审查和符合性审查的供应商将进行第二轮报价，第二轮报价为最后报价，最后报价是供应商响应文件的有效组成部分。</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5.4.5供应商不得哄抬报价，也不应低于成本价(或进价) 报价。比选小组认为供应商的最低报价或者某些分项报价明显不合理或者低于成本，有可能影响服务质量和不能诚信履约的，将要求其在规定的期限内提供书面文件予以解释说明，并提交相关证明材料。否则，比选小组可以取消该供应商的成交候选资格。</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5.4.6报价货币为人民币。</w:t>
      </w:r>
    </w:p>
    <w:p>
      <w:pP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5.5 比选</w:t>
      </w:r>
    </w:p>
    <w:p>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1、比选申请文件的递交：</w:t>
      </w:r>
    </w:p>
    <w:p>
      <w:pPr>
        <w:spacing w:line="360" w:lineRule="auto"/>
        <w:ind w:firstLine="240" w:firstLineChars="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kern w:val="0"/>
          <w:sz w:val="24"/>
          <w:highlight w:val="none"/>
        </w:rPr>
        <w:t>申请人应在前附表规定的比选截止时间前递交比选申请文件。</w:t>
      </w:r>
    </w:p>
    <w:p>
      <w:pPr>
        <w:widowControl/>
        <w:spacing w:line="360" w:lineRule="auto"/>
        <w:ind w:firstLine="240" w:firstLineChars="10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（2）申请人递交比选申请文件的地点：见申请人须知前附表。</w:t>
      </w:r>
    </w:p>
    <w:p>
      <w:pPr>
        <w:widowControl/>
        <w:spacing w:line="360" w:lineRule="auto"/>
        <w:ind w:firstLine="240" w:firstLineChars="10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（3）除申请人须知前附表另有规定外，申请人所递交的比选申请文件不予退还。</w:t>
      </w:r>
    </w:p>
    <w:p>
      <w:pPr>
        <w:widowControl/>
        <w:spacing w:line="360" w:lineRule="auto"/>
        <w:ind w:firstLine="240" w:firstLineChars="10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（4）采购人收到比选申请文件后，进行登记记录。</w:t>
      </w:r>
    </w:p>
    <w:p>
      <w:pPr>
        <w:widowControl/>
        <w:spacing w:line="360" w:lineRule="auto"/>
        <w:ind w:firstLine="240" w:firstLineChars="10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（5）逾期送达的或者未送达指定地点的比选申请文件，采购人不予受理。</w:t>
      </w:r>
    </w:p>
    <w:p>
      <w:pP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5.6 比选</w:t>
      </w:r>
    </w:p>
    <w:p>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1、比选的时间和地点：</w:t>
      </w:r>
    </w:p>
    <w:p>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采购人在前附表规定的比选截止时间（开标时间）和申请人须知前附表规定的地点比选。</w:t>
      </w:r>
    </w:p>
    <w:p>
      <w:pP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5.7 评审与定标</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1、本项目采用资格后审。</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经过资格审查，应有三家（含）以上合格申请人。</w:t>
      </w:r>
    </w:p>
    <w:p>
      <w:pPr>
        <w:autoSpaceDE w:val="0"/>
        <w:autoSpaceDN w:val="0"/>
        <w:adjustRightIn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2、评审委员会：评审由采购人组建的评审委员会负责。</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3、评审原则：评审活动遵循公平、公正、科学和择优的原则。</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4、评审工作小组根据下列评审标准进行综合评分，综合评分排名前</w:t>
      </w:r>
      <w:r>
        <w:rPr>
          <w:rFonts w:hint="default" w:ascii="Times New Roman" w:hAnsi="Times New Roman" w:eastAsia="宋体" w:cs="Times New Roman"/>
          <w:color w:val="auto"/>
          <w:sz w:val="24"/>
          <w:highlight w:val="none"/>
          <w:lang w:val="en-US" w:eastAsia="zh-CN"/>
        </w:rPr>
        <w:t>两</w:t>
      </w:r>
      <w:r>
        <w:rPr>
          <w:rFonts w:hint="default" w:ascii="Times New Roman" w:hAnsi="Times New Roman" w:eastAsia="宋体" w:cs="Times New Roman"/>
          <w:color w:val="auto"/>
          <w:sz w:val="24"/>
          <w:highlight w:val="none"/>
        </w:rPr>
        <w:t>名比选</w:t>
      </w:r>
      <w:r>
        <w:rPr>
          <w:rFonts w:hint="default" w:ascii="Times New Roman" w:hAnsi="Times New Roman" w:eastAsia="宋体" w:cs="Times New Roman"/>
          <w:color w:val="auto"/>
          <w:sz w:val="24"/>
          <w:highlight w:val="none"/>
          <w:lang w:val="en-US" w:eastAsia="zh-CN"/>
        </w:rPr>
        <w:t>供应商</w:t>
      </w:r>
      <w:r>
        <w:rPr>
          <w:rFonts w:hint="default" w:ascii="Times New Roman" w:hAnsi="Times New Roman" w:eastAsia="宋体" w:cs="Times New Roman"/>
          <w:color w:val="auto"/>
          <w:sz w:val="24"/>
          <w:highlight w:val="none"/>
        </w:rPr>
        <w:t>拟定为中</w:t>
      </w:r>
      <w:r>
        <w:rPr>
          <w:rFonts w:hint="default" w:ascii="Times New Roman" w:hAnsi="Times New Roman" w:eastAsia="宋体" w:cs="Times New Roman"/>
          <w:color w:val="auto"/>
          <w:sz w:val="24"/>
          <w:highlight w:val="none"/>
          <w:lang w:val="en-US" w:eastAsia="zh-CN"/>
        </w:rPr>
        <w:t>选</w:t>
      </w:r>
      <w:r>
        <w:rPr>
          <w:rFonts w:hint="default" w:ascii="Times New Roman" w:hAnsi="Times New Roman" w:eastAsia="宋体" w:cs="Times New Roman"/>
          <w:color w:val="auto"/>
          <w:sz w:val="24"/>
          <w:highlight w:val="none"/>
        </w:rPr>
        <w:t>候选人。对未中</w:t>
      </w:r>
      <w:r>
        <w:rPr>
          <w:rFonts w:hint="default" w:ascii="Times New Roman" w:hAnsi="Times New Roman" w:eastAsia="宋体" w:cs="Times New Roman"/>
          <w:color w:val="auto"/>
          <w:sz w:val="24"/>
          <w:highlight w:val="none"/>
          <w:lang w:val="en-US" w:eastAsia="zh-CN"/>
        </w:rPr>
        <w:t>选</w:t>
      </w:r>
      <w:r>
        <w:rPr>
          <w:rFonts w:hint="default" w:ascii="Times New Roman" w:hAnsi="Times New Roman" w:eastAsia="宋体" w:cs="Times New Roman"/>
          <w:color w:val="auto"/>
          <w:sz w:val="24"/>
          <w:highlight w:val="none"/>
        </w:rPr>
        <w:t>人，将不作任何解释，标书不退回。</w:t>
      </w:r>
    </w:p>
    <w:p>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rPr>
        <w:t>5、本次比选采用综合评分法，采用百分制打分，得分排名前</w:t>
      </w:r>
      <w:r>
        <w:rPr>
          <w:rFonts w:hint="default" w:ascii="Times New Roman" w:hAnsi="Times New Roman" w:eastAsia="宋体" w:cs="Times New Roman"/>
          <w:color w:val="auto"/>
          <w:sz w:val="24"/>
          <w:highlight w:val="none"/>
          <w:lang w:val="en-US" w:eastAsia="zh-CN"/>
        </w:rPr>
        <w:t>两</w:t>
      </w:r>
      <w:r>
        <w:rPr>
          <w:rFonts w:hint="default" w:ascii="Times New Roman" w:hAnsi="Times New Roman" w:eastAsia="宋体" w:cs="Times New Roman"/>
          <w:color w:val="auto"/>
          <w:sz w:val="24"/>
          <w:highlight w:val="none"/>
        </w:rPr>
        <w:t>名为中选候选人。</w:t>
      </w:r>
    </w:p>
    <w:p>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szCs w:val="21"/>
          <w:highlight w:val="none"/>
        </w:rPr>
        <w:t>6、评审规则：</w:t>
      </w:r>
      <w:r>
        <w:rPr>
          <w:rFonts w:hint="default" w:ascii="Times New Roman" w:hAnsi="Times New Roman" w:eastAsia="宋体" w:cs="Times New Roman"/>
          <w:color w:val="auto"/>
          <w:kern w:val="0"/>
          <w:sz w:val="24"/>
          <w:highlight w:val="none"/>
        </w:rPr>
        <w:t>评审委员会按照第六章“</w:t>
      </w:r>
      <w:r>
        <w:rPr>
          <w:rFonts w:hint="default" w:ascii="Times New Roman" w:hAnsi="Times New Roman" w:eastAsia="宋体" w:cs="Times New Roman"/>
          <w:color w:val="auto"/>
          <w:kern w:val="0"/>
          <w:sz w:val="24"/>
          <w:highlight w:val="none"/>
          <w:lang w:val="en-US" w:eastAsia="zh-CN"/>
        </w:rPr>
        <w:t>比选程序及</w:t>
      </w:r>
      <w:r>
        <w:rPr>
          <w:rFonts w:hint="default" w:ascii="Times New Roman" w:hAnsi="Times New Roman" w:eastAsia="宋体" w:cs="Times New Roman"/>
          <w:color w:val="auto"/>
          <w:kern w:val="0"/>
          <w:sz w:val="24"/>
          <w:highlight w:val="none"/>
        </w:rPr>
        <w:t>办法”规定的方法、评审因素、标准和程序对比选申请文件进行评审。</w:t>
      </w:r>
    </w:p>
    <w:p>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7、评审结束后，申请人可至</w:t>
      </w:r>
      <w:r>
        <w:rPr>
          <w:rFonts w:hint="default" w:ascii="Times New Roman" w:hAnsi="Times New Roman" w:eastAsia="宋体" w:cs="Times New Roman"/>
          <w:color w:val="auto"/>
          <w:kern w:val="0"/>
          <w:sz w:val="24"/>
          <w:highlight w:val="none"/>
          <w:lang w:val="zh-CN"/>
        </w:rPr>
        <w:t>楚雄医药高等专科学校</w:t>
      </w:r>
      <w:r>
        <w:rPr>
          <w:rFonts w:hint="default" w:ascii="Times New Roman" w:hAnsi="Times New Roman" w:eastAsia="宋体" w:cs="Times New Roman"/>
          <w:color w:val="auto"/>
          <w:kern w:val="0"/>
          <w:sz w:val="24"/>
          <w:highlight w:val="none"/>
        </w:rPr>
        <w:t>保卫处</w:t>
      </w:r>
      <w:r>
        <w:rPr>
          <w:rFonts w:hint="default" w:ascii="Times New Roman" w:hAnsi="Times New Roman" w:eastAsia="宋体" w:cs="Times New Roman"/>
          <w:color w:val="auto"/>
          <w:kern w:val="0"/>
          <w:sz w:val="24"/>
          <w:highlight w:val="none"/>
          <w:lang w:val="en-US" w:eastAsia="zh-CN"/>
        </w:rPr>
        <w:t>招标</w:t>
      </w:r>
      <w:r>
        <w:rPr>
          <w:rFonts w:hint="default" w:ascii="Times New Roman" w:hAnsi="Times New Roman" w:eastAsia="宋体" w:cs="Times New Roman"/>
          <w:color w:val="auto"/>
          <w:kern w:val="0"/>
          <w:sz w:val="24"/>
          <w:highlight w:val="none"/>
        </w:rPr>
        <w:t>信息</w:t>
      </w:r>
      <w:r>
        <w:rPr>
          <w:rFonts w:hint="default" w:ascii="Times New Roman" w:hAnsi="Times New Roman" w:eastAsia="宋体" w:cs="Times New Roman"/>
          <w:color w:val="auto"/>
          <w:kern w:val="0"/>
          <w:sz w:val="24"/>
          <w:highlight w:val="none"/>
          <w:lang w:val="zh-CN"/>
        </w:rPr>
        <w:t>栏</w:t>
      </w:r>
      <w:r>
        <w:rPr>
          <w:rFonts w:hint="default" w:ascii="Times New Roman" w:hAnsi="Times New Roman" w:eastAsia="宋体" w:cs="Times New Roman"/>
          <w:color w:val="auto"/>
          <w:kern w:val="0"/>
          <w:sz w:val="24"/>
          <w:highlight w:val="none"/>
        </w:rPr>
        <w:t>（</w:t>
      </w:r>
      <w:r>
        <w:rPr>
          <w:rFonts w:hint="default" w:ascii="Times New Roman" w:hAnsi="Times New Roman" w:eastAsia="宋体" w:cs="Times New Roman"/>
          <w:color w:val="auto"/>
          <w:kern w:val="0"/>
          <w:sz w:val="24"/>
          <w:highlight w:val="none"/>
          <w:lang w:val="zh-CN"/>
        </w:rPr>
        <w:t>网址</w:t>
      </w:r>
      <w:r>
        <w:rPr>
          <w:rFonts w:hint="default" w:ascii="Times New Roman" w:hAnsi="Times New Roman" w:eastAsia="宋体" w:cs="Times New Roman"/>
          <w:color w:val="auto"/>
          <w:kern w:val="0"/>
          <w:sz w:val="24"/>
          <w:highlight w:val="none"/>
        </w:rPr>
        <w:t>：</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"http://hqc.cxmtc.net/default.html）" </w:instrText>
      </w:r>
      <w:r>
        <w:rPr>
          <w:rFonts w:hint="default" w:ascii="Times New Roman" w:hAnsi="Times New Roman" w:cs="Times New Roman"/>
          <w:color w:val="auto"/>
          <w:highlight w:val="none"/>
        </w:rPr>
        <w:fldChar w:fldCharType="separate"/>
      </w:r>
      <w:r>
        <w:rPr>
          <w:rFonts w:hint="default" w:ascii="Times New Roman" w:hAnsi="Times New Roman" w:eastAsia="宋体" w:cs="Times New Roman"/>
          <w:color w:val="auto"/>
          <w:kern w:val="0"/>
          <w:sz w:val="24"/>
          <w:highlight w:val="none"/>
        </w:rPr>
        <w:t>http://www.cxmtc.net/list/cnhqcPc/38/1055/auto/12/0.html）</w:t>
      </w:r>
      <w:r>
        <w:rPr>
          <w:rFonts w:hint="default" w:ascii="Times New Roman" w:hAnsi="Times New Roman" w:eastAsia="宋体" w:cs="Times New Roman"/>
          <w:color w:val="auto"/>
          <w:kern w:val="0"/>
          <w:sz w:val="24"/>
          <w:highlight w:val="none"/>
        </w:rPr>
        <w:fldChar w:fldCharType="end"/>
      </w:r>
      <w:r>
        <w:rPr>
          <w:rFonts w:hint="default" w:ascii="Times New Roman" w:hAnsi="Times New Roman" w:eastAsia="宋体" w:cs="Times New Roman"/>
          <w:color w:val="auto"/>
          <w:kern w:val="0"/>
          <w:sz w:val="24"/>
          <w:szCs w:val="21"/>
          <w:highlight w:val="none"/>
        </w:rPr>
        <w:t>中查看公示最终结果。</w:t>
      </w:r>
    </w:p>
    <w:p>
      <w:pP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5.8 中选通知</w:t>
      </w:r>
    </w:p>
    <w:p>
      <w:pPr>
        <w:tabs>
          <w:tab w:val="left" w:pos="849"/>
        </w:tabs>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采购人以书面形式向中</w:t>
      </w:r>
      <w:r>
        <w:rPr>
          <w:rFonts w:hint="default" w:ascii="Times New Roman" w:hAnsi="Times New Roman" w:eastAsia="宋体" w:cs="Times New Roman"/>
          <w:color w:val="auto"/>
          <w:kern w:val="0"/>
          <w:sz w:val="24"/>
          <w:highlight w:val="none"/>
          <w:lang w:val="en-US" w:eastAsia="zh-CN"/>
        </w:rPr>
        <w:t>选</w:t>
      </w:r>
      <w:r>
        <w:rPr>
          <w:rFonts w:hint="default" w:ascii="Times New Roman" w:hAnsi="Times New Roman" w:eastAsia="宋体" w:cs="Times New Roman"/>
          <w:color w:val="auto"/>
          <w:kern w:val="0"/>
          <w:sz w:val="24"/>
          <w:highlight w:val="none"/>
        </w:rPr>
        <w:t>人发出中选通知书，同时将中标结果通知未中选的申请人。</w:t>
      </w:r>
    </w:p>
    <w:p>
      <w:pP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5.9 合同签订</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1、采购单位与中选单位应于确定中选单位之日起三十日内，按照比选文件和中选单位的比选申请文件订立书面合同。如中选单位拒绝签订合同，并给采购单位造成损失的，中选单位应承担赔偿责任。</w:t>
      </w:r>
    </w:p>
    <w:p>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highlight w:val="none"/>
        </w:rPr>
        <w:t>2、签订合同应以比选文件和比选承诺为依据。</w:t>
      </w:r>
    </w:p>
    <w:p>
      <w:pP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5.10 比选保证金</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比选保证金：申请人在参选时需准备</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000.00元（大写：人民币</w:t>
      </w:r>
      <w:r>
        <w:rPr>
          <w:rFonts w:hint="default" w:ascii="Times New Roman" w:hAnsi="Times New Roman" w:eastAsia="宋体" w:cs="Times New Roman"/>
          <w:color w:val="auto"/>
          <w:sz w:val="24"/>
          <w:highlight w:val="none"/>
          <w:lang w:val="en-US" w:eastAsia="zh-CN"/>
        </w:rPr>
        <w:t>叁仟</w:t>
      </w:r>
      <w:r>
        <w:rPr>
          <w:rFonts w:hint="default" w:ascii="Times New Roman" w:hAnsi="Times New Roman" w:eastAsia="宋体" w:cs="Times New Roman"/>
          <w:color w:val="auto"/>
          <w:sz w:val="24"/>
          <w:highlight w:val="none"/>
        </w:rPr>
        <w:t>元整）作为比选保证金，请自备信封，当场清点密封后递交。未中选申请人的保证金在比选结束后当场退还，中选人的参选保证金在合同签订后无息退还。未提交保证金不得参加本项目。</w:t>
      </w:r>
    </w:p>
    <w:p>
      <w:pP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5.11 比选有效期</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1、本项目的比选有效期为比选申请文件递交截止时间结束后90日历天，有效期短于此规定的比选申请文件将被视为无效。</w:t>
      </w:r>
    </w:p>
    <w:p>
      <w:pPr>
        <w:spacing w:line="360" w:lineRule="auto"/>
        <w:ind w:firstLine="480" w:firstLineChars="200"/>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4"/>
          <w:highlight w:val="none"/>
        </w:rPr>
        <w:t>2、在特殊情况下，采购人可于比选有效期满之前，向申请人提出延长比选有效期的要求，申请人应立即以传真等书面形式对此要求向采购人作出答复，申请人可以拒绝接受这一要求而放弃比选，比选保证金将尽快无息退还。同意这一要求的申请人，无需也不允许修改其比选申请文件，但须相应延长比选保证金的有效期。受比选有效期制约的所有权利和义务均应延长至新的有效期。</w:t>
      </w:r>
    </w:p>
    <w:p>
      <w:pP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5.12 无效比选的情形</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1、比选申请文件资格审查项中任意一项不比选申请；</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2、开标一览表、法人授权委托书提供信息不全或未盖公章或未手写签名；</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3、比选申请文件未装订成册（胶封）或未逐页标注页码；</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4、比选申请文件附有采购人不能接受的条件；</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5、不符合比选文件中规定的实质性要求（报价、技术要求、申请人资质要求）；</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6、有三项及以上技术指标负偏离的；</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7、不比选申请比选文件规定的付款方式；</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8、有法律法规规定的其他违法行为。</w:t>
      </w:r>
    </w:p>
    <w:p>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rPr>
        <w:t>9、提供的证明材料不全。</w:t>
      </w:r>
    </w:p>
    <w:p>
      <w:pPr>
        <w:keepNext/>
        <w:keepLines/>
        <w:spacing w:after="260" w:line="415" w:lineRule="auto"/>
        <w:outlineLvl w:val="1"/>
        <w:rPr>
          <w:rFonts w:hint="default" w:ascii="Times New Roman" w:hAnsi="Times New Roman" w:eastAsia="宋体" w:cs="Times New Roman"/>
          <w:b/>
          <w:bCs/>
          <w:color w:val="auto"/>
          <w:sz w:val="32"/>
          <w:szCs w:val="32"/>
          <w:highlight w:val="none"/>
        </w:rPr>
      </w:pPr>
      <w:bookmarkStart w:id="98" w:name="_Toc17453"/>
      <w:bookmarkStart w:id="99" w:name="_Toc5429"/>
      <w:bookmarkStart w:id="100" w:name="_Toc6046"/>
      <w:bookmarkStart w:id="101" w:name="_Toc509049341"/>
      <w:r>
        <w:rPr>
          <w:rFonts w:hint="default" w:ascii="Times New Roman" w:hAnsi="Times New Roman" w:eastAsia="宋体" w:cs="Times New Roman"/>
          <w:b/>
          <w:bCs/>
          <w:color w:val="auto"/>
          <w:sz w:val="32"/>
          <w:szCs w:val="32"/>
          <w:highlight w:val="none"/>
        </w:rPr>
        <w:t>6、费用承担</w:t>
      </w:r>
      <w:bookmarkEnd w:id="98"/>
      <w:bookmarkEnd w:id="99"/>
      <w:bookmarkEnd w:id="100"/>
      <w:bookmarkEnd w:id="101"/>
    </w:p>
    <w:p>
      <w:pPr>
        <w:widowControl/>
        <w:spacing w:line="420" w:lineRule="auto"/>
        <w:ind w:firstLine="420"/>
        <w:jc w:val="lef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申请人准备和参加比选活动发生的费用自理。</w:t>
      </w:r>
    </w:p>
    <w:p>
      <w:pPr>
        <w:keepNext/>
        <w:keepLines/>
        <w:spacing w:after="260" w:line="415" w:lineRule="auto"/>
        <w:outlineLvl w:val="1"/>
        <w:rPr>
          <w:rFonts w:hint="default" w:ascii="Times New Roman" w:hAnsi="Times New Roman" w:eastAsia="宋体" w:cs="Times New Roman"/>
          <w:b/>
          <w:bCs/>
          <w:color w:val="auto"/>
          <w:sz w:val="32"/>
          <w:szCs w:val="32"/>
          <w:highlight w:val="none"/>
        </w:rPr>
      </w:pPr>
      <w:bookmarkStart w:id="102" w:name="_Toc20825"/>
      <w:bookmarkStart w:id="103" w:name="_Toc340136213"/>
      <w:bookmarkStart w:id="104" w:name="_Toc22628"/>
      <w:bookmarkStart w:id="105" w:name="_Toc18478"/>
      <w:bookmarkStart w:id="106" w:name="_Toc509049353"/>
      <w:r>
        <w:rPr>
          <w:rFonts w:hint="default" w:ascii="Times New Roman" w:hAnsi="Times New Roman" w:eastAsia="宋体" w:cs="Times New Roman"/>
          <w:b/>
          <w:bCs/>
          <w:color w:val="auto"/>
          <w:sz w:val="32"/>
          <w:szCs w:val="32"/>
          <w:highlight w:val="none"/>
        </w:rPr>
        <w:t>7、文件真实性</w:t>
      </w:r>
      <w:bookmarkEnd w:id="102"/>
      <w:bookmarkEnd w:id="103"/>
      <w:bookmarkEnd w:id="104"/>
      <w:bookmarkEnd w:id="105"/>
      <w:bookmarkEnd w:id="106"/>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采购人不承担核查资料真实性的义务。由于申请人提供虚假的材料，导致采购项目无法顺利进行或者失败，由此造成的后果及经济损失，由申请人承担全部法律责任。</w:t>
      </w:r>
    </w:p>
    <w:p>
      <w:pPr>
        <w:keepNext/>
        <w:keepLines/>
        <w:spacing w:after="260" w:line="415" w:lineRule="auto"/>
        <w:outlineLvl w:val="1"/>
        <w:rPr>
          <w:rFonts w:hint="default" w:ascii="Times New Roman" w:hAnsi="Times New Roman" w:eastAsia="宋体" w:cs="Times New Roman"/>
          <w:b/>
          <w:bCs/>
          <w:color w:val="auto"/>
          <w:sz w:val="32"/>
          <w:szCs w:val="32"/>
          <w:highlight w:val="none"/>
        </w:rPr>
      </w:pPr>
      <w:bookmarkStart w:id="107" w:name="_Toc16904"/>
      <w:bookmarkStart w:id="108" w:name="_Toc4097"/>
      <w:r>
        <w:rPr>
          <w:rFonts w:hint="default" w:ascii="Times New Roman" w:hAnsi="Times New Roman" w:eastAsia="宋体" w:cs="Times New Roman"/>
          <w:b/>
          <w:bCs/>
          <w:color w:val="auto"/>
          <w:sz w:val="32"/>
          <w:szCs w:val="32"/>
          <w:highlight w:val="none"/>
        </w:rPr>
        <w:t>8、质疑和投诉</w:t>
      </w:r>
      <w:bookmarkEnd w:id="107"/>
      <w:bookmarkEnd w:id="108"/>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一、申请人有权就采购事宜提出询问和质疑</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1、比选申请文件开启程序受《中华人民共和国政府采购法》和相关法律法规的约束，并受到严格的内部监督，以确保授予合同过程的公平公正。</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2、申请人对评审文件条款或技术、商务参数有异议的，应当在比选申请文件开启前通过澄清或修改程序提出。</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3、申请人对评审事项有疑问的，可以向委托评审组织部门提出询问。</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4、申请人认为其比选申请文件未获公平评审或评审过程和中选结果使自己的合法权益受到损害的，应当在知道或者应知其权益受到损害之日起7个工作日内提出质疑。</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5、质疑应当以书面形式向采购组织部门提出，经法定代表人签字并加盖公章。</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6、质疑书应当包括以下主要内容：被质疑项目名称、项目编号、包号、比选公告发布时间、质疑事项、法律依据（具体条款）、质疑人全称、法定代表人签字、盖章、有效联系方式（包括手机、传真号码）。</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7、质疑应按照“谁主张、谁举证”的原则，质疑书应当附相关证明材料。质疑材料应为简体中文，一式二份。</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8、有下列情形之一的，属于无效质疑，委托评审组织部门可不予受理：</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（1）未在有效期限内提出质疑的；</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（2）质疑未以书面形式提出的；</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（3）所提交材料未明示属于质疑材料的；</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（5）质疑书未提供有效联系人或联系方式的；</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（6）质疑事项已经进入投诉或者诉讼程序的；</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（7）质疑书未附相关证明材料，被视为无有效证据支持的；</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（8）供应商对</w:t>
      </w:r>
      <w:r>
        <w:rPr>
          <w:rFonts w:hint="eastAsia" w:ascii="Times New Roman" w:hAnsi="Times New Roman" w:eastAsia="宋体" w:cs="Times New Roman"/>
          <w:color w:val="auto"/>
          <w:sz w:val="24"/>
          <w:highlight w:val="none"/>
          <w:lang w:eastAsia="zh-CN"/>
        </w:rPr>
        <w:t>比选</w:t>
      </w:r>
      <w:r>
        <w:rPr>
          <w:rFonts w:hint="default" w:ascii="Times New Roman" w:hAnsi="Times New Roman" w:eastAsia="宋体" w:cs="Times New Roman"/>
          <w:color w:val="auto"/>
          <w:sz w:val="24"/>
          <w:highlight w:val="none"/>
        </w:rPr>
        <w:t>文件条款或技术参数有异议，未在</w:t>
      </w:r>
      <w:r>
        <w:rPr>
          <w:rFonts w:hint="eastAsia" w:ascii="Times New Roman" w:hAnsi="Times New Roman" w:eastAsia="宋体" w:cs="Times New Roman"/>
          <w:color w:val="auto"/>
          <w:sz w:val="24"/>
          <w:highlight w:val="none"/>
          <w:lang w:eastAsia="zh-CN"/>
        </w:rPr>
        <w:t>比选</w:t>
      </w:r>
      <w:r>
        <w:rPr>
          <w:rFonts w:hint="default" w:ascii="Times New Roman" w:hAnsi="Times New Roman" w:eastAsia="宋体" w:cs="Times New Roman"/>
          <w:color w:val="auto"/>
          <w:sz w:val="24"/>
          <w:highlight w:val="none"/>
        </w:rPr>
        <w:t>前通过澄清或修改程序提出，并且供应商已经参与报价，而于开启后对</w:t>
      </w:r>
      <w:r>
        <w:rPr>
          <w:rFonts w:hint="eastAsia" w:ascii="Times New Roman" w:hAnsi="Times New Roman" w:eastAsia="宋体" w:cs="Times New Roman"/>
          <w:color w:val="auto"/>
          <w:sz w:val="24"/>
          <w:highlight w:val="none"/>
          <w:lang w:eastAsia="zh-CN"/>
        </w:rPr>
        <w:t>比选</w:t>
      </w:r>
      <w:r>
        <w:rPr>
          <w:rFonts w:hint="default" w:ascii="Times New Roman" w:hAnsi="Times New Roman" w:eastAsia="宋体" w:cs="Times New Roman"/>
          <w:color w:val="auto"/>
          <w:sz w:val="24"/>
          <w:highlight w:val="none"/>
        </w:rPr>
        <w:t>文件提出质疑的；</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（9）在提出本次质疑前半年内连续三次质疑而无事实依据的；</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（10）其它不符合受理条件的情形。</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9、委托人或采购代理机构将在收到书面质疑后7个工作日内审查质疑事项，做出答复或相关处理决定，并以书面形式通知质疑申请人和其他有关申请人，但答复的内容不涉及商业秘密。</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10、申请人进行虚假和恶意质疑的，将会列入不良记录名单，在一至三年内禁止参加委托人的采购活动。</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11、质疑申请人对委托人或采购代理机构的答复不满意以及委托人或评审组织机构未在规定的时间内做出答复的，可以在答复期满后15个工作日内向学校纪检部门投诉。</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二、投诉</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质疑申请人对评审组织部门的答复不满意或者未在规定时间内答复的，可以在答复期满后15个工作日内按有关规定，向学校纪检部门投诉。学校监管部门应当在收到投诉后30个工作日内，对投诉事项作出处理决定。</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2、处理投诉事项期间，学校纪检部门可以视具体情况书面通知暂停签订合同等活动，但暂停时间最长不得超过30日。</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3、申请人投诉实行实名制，其投诉应当有具体的投诉事项及事实根据，不得进行虚假、恶意投诉。</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4、投诉人提起投诉应当符合下列条件：</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（1）投诉人是参与所投诉本次评审活动的申请人；</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（2）提起投诉前已依法进行质疑；</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（3）投诉书内容符合《政府采购供应商投诉处理办法》的规定；</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（4）在投诉有效期限内提起投诉；</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（5）属于学校纪检部门管辖；</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（6）同一投诉事项未经学校纪检处投诉处理；</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（7）纪检部门规定的其他条件。</w:t>
      </w:r>
      <w:bookmarkEnd w:id="65"/>
      <w:bookmarkStart w:id="109" w:name="_Toc32340_WPSOffice_Level2"/>
      <w:bookmarkStart w:id="110" w:name="_Toc60996684"/>
      <w:bookmarkStart w:id="111" w:name="_Toc20297_WPSOffice_Level1"/>
    </w:p>
    <w:p>
      <w:pPr>
        <w:rPr>
          <w:rFonts w:hint="default" w:ascii="Times New Roman" w:hAnsi="Times New Roman" w:cs="Times New Roman"/>
          <w:color w:val="auto"/>
          <w:highlight w:val="none"/>
        </w:rPr>
        <w:sectPr>
          <w:pgSz w:w="11906" w:h="16838"/>
          <w:pgMar w:top="1418" w:right="1134" w:bottom="1134" w:left="1417" w:header="936" w:footer="720" w:gutter="0"/>
          <w:cols w:space="720" w:num="1"/>
          <w:docGrid w:linePitch="331" w:charSpace="0"/>
        </w:sectPr>
      </w:pPr>
    </w:p>
    <w:bookmarkEnd w:id="109"/>
    <w:bookmarkEnd w:id="110"/>
    <w:bookmarkEnd w:id="111"/>
    <w:p>
      <w:pPr>
        <w:pStyle w:val="4"/>
        <w:numPr>
          <w:ilvl w:val="0"/>
          <w:numId w:val="3"/>
        </w:numPr>
        <w:jc w:val="center"/>
        <w:rPr>
          <w:rFonts w:hint="default" w:ascii="Times New Roman" w:hAnsi="Times New Roman" w:cs="Times New Roman"/>
          <w:color w:val="auto"/>
          <w:highlight w:val="none"/>
        </w:rPr>
      </w:pPr>
      <w:bookmarkStart w:id="112" w:name="_Toc31789"/>
      <w:r>
        <w:rPr>
          <w:rFonts w:hint="default" w:ascii="Times New Roman" w:hAnsi="Times New Roman" w:cs="Times New Roman"/>
          <w:color w:val="auto"/>
          <w:highlight w:val="none"/>
        </w:rPr>
        <w:t>合同书样式及主要条款</w:t>
      </w:r>
      <w:bookmarkEnd w:id="112"/>
    </w:p>
    <w:p>
      <w:pPr>
        <w:tabs>
          <w:tab w:val="left" w:pos="720"/>
        </w:tabs>
        <w:spacing w:line="360" w:lineRule="auto"/>
        <w:jc w:val="center"/>
        <w:rPr>
          <w:rFonts w:hint="default" w:ascii="Times New Roman" w:hAnsi="Times New Roman" w:eastAsia="宋体" w:cs="Times New Roman"/>
          <w:b/>
          <w:color w:val="auto"/>
          <w:sz w:val="48"/>
          <w:szCs w:val="48"/>
          <w:highlight w:val="none"/>
        </w:rPr>
      </w:pPr>
      <w:bookmarkStart w:id="113" w:name="_Toc27123_WPSOffice_Level2"/>
      <w:bookmarkStart w:id="114" w:name="_Toc22115_WPSOffice_Level1"/>
      <w:bookmarkStart w:id="115" w:name="_第四章__投标文件格式"/>
      <w:bookmarkStart w:id="116" w:name="_Toc60996686"/>
      <w:r>
        <w:rPr>
          <w:rFonts w:hint="default" w:ascii="Times New Roman" w:hAnsi="Times New Roman" w:eastAsia="宋体" w:cs="Times New Roman"/>
          <w:b/>
          <w:bCs/>
          <w:color w:val="auto"/>
          <w:kern w:val="0"/>
          <w:sz w:val="44"/>
          <w:szCs w:val="44"/>
          <w:highlight w:val="none"/>
        </w:rPr>
        <w:t>楚雄医药高等专科学校工会生日蛋糕</w:t>
      </w:r>
      <w:r>
        <w:rPr>
          <w:rFonts w:hint="default" w:ascii="Times New Roman" w:hAnsi="Times New Roman" w:eastAsia="宋体" w:cs="Times New Roman"/>
          <w:b/>
          <w:bCs/>
          <w:color w:val="auto"/>
          <w:kern w:val="0"/>
          <w:sz w:val="44"/>
          <w:szCs w:val="44"/>
          <w:highlight w:val="none"/>
          <w:lang w:val="en-US" w:eastAsia="zh-CN"/>
        </w:rPr>
        <w:t>提货券</w:t>
      </w:r>
      <w:r>
        <w:rPr>
          <w:rFonts w:hint="default" w:ascii="Times New Roman" w:hAnsi="Times New Roman" w:eastAsia="宋体" w:cs="Times New Roman"/>
          <w:b/>
          <w:bCs/>
          <w:color w:val="auto"/>
          <w:kern w:val="0"/>
          <w:sz w:val="44"/>
          <w:szCs w:val="44"/>
          <w:highlight w:val="none"/>
        </w:rPr>
        <w:t>定点供应商采购项目</w:t>
      </w:r>
    </w:p>
    <w:p>
      <w:pPr>
        <w:tabs>
          <w:tab w:val="left" w:pos="720"/>
        </w:tabs>
        <w:spacing w:line="360" w:lineRule="auto"/>
        <w:jc w:val="center"/>
        <w:rPr>
          <w:rFonts w:hint="default" w:ascii="Times New Roman" w:hAnsi="Times New Roman" w:eastAsia="宋体" w:cs="Times New Roman"/>
          <w:b/>
          <w:color w:val="auto"/>
          <w:sz w:val="48"/>
          <w:szCs w:val="48"/>
          <w:highlight w:val="none"/>
        </w:rPr>
      </w:pPr>
    </w:p>
    <w:p>
      <w:pPr>
        <w:tabs>
          <w:tab w:val="left" w:pos="720"/>
        </w:tabs>
        <w:spacing w:line="360" w:lineRule="auto"/>
        <w:rPr>
          <w:rFonts w:hint="default" w:ascii="Times New Roman" w:hAnsi="Times New Roman" w:eastAsia="宋体" w:cs="Times New Roman"/>
          <w:b/>
          <w:color w:val="auto"/>
          <w:szCs w:val="21"/>
          <w:highlight w:val="none"/>
        </w:rPr>
      </w:pPr>
    </w:p>
    <w:p>
      <w:pPr>
        <w:tabs>
          <w:tab w:val="left" w:pos="720"/>
        </w:tabs>
        <w:spacing w:line="360" w:lineRule="auto"/>
        <w:jc w:val="center"/>
        <w:rPr>
          <w:rFonts w:hint="default" w:ascii="Times New Roman" w:hAnsi="Times New Roman" w:eastAsia="宋体" w:cs="Times New Roman"/>
          <w:b/>
          <w:color w:val="auto"/>
          <w:sz w:val="48"/>
          <w:szCs w:val="48"/>
          <w:highlight w:val="none"/>
        </w:rPr>
      </w:pPr>
      <w:bookmarkStart w:id="117" w:name="_Toc20297_WPSOffice_Level2"/>
      <w:bookmarkStart w:id="118" w:name="_Toc19285_WPSOffice_Level3"/>
      <w:r>
        <w:rPr>
          <w:rFonts w:hint="default" w:ascii="Times New Roman" w:hAnsi="Times New Roman" w:eastAsia="宋体" w:cs="Times New Roman"/>
          <w:b/>
          <w:color w:val="auto"/>
          <w:sz w:val="48"/>
          <w:szCs w:val="48"/>
          <w:highlight w:val="none"/>
        </w:rPr>
        <w:t>合　同　书</w:t>
      </w:r>
      <w:bookmarkEnd w:id="117"/>
      <w:bookmarkEnd w:id="118"/>
    </w:p>
    <w:p>
      <w:pPr>
        <w:tabs>
          <w:tab w:val="left" w:pos="720"/>
        </w:tabs>
        <w:spacing w:line="360" w:lineRule="auto"/>
        <w:rPr>
          <w:rFonts w:hint="default" w:ascii="Times New Roman" w:hAnsi="Times New Roman" w:eastAsia="宋体" w:cs="Times New Roman"/>
          <w:b/>
          <w:color w:val="auto"/>
          <w:szCs w:val="21"/>
          <w:highlight w:val="none"/>
        </w:rPr>
      </w:pPr>
    </w:p>
    <w:p>
      <w:pPr>
        <w:autoSpaceDE w:val="0"/>
        <w:autoSpaceDN w:val="0"/>
        <w:adjustRightInd w:val="0"/>
        <w:rPr>
          <w:rFonts w:hint="default" w:ascii="Times New Roman" w:hAnsi="Times New Roman" w:eastAsia="Arial Unicode MS" w:cs="Times New Roman"/>
          <w:color w:val="auto"/>
          <w:sz w:val="24"/>
          <w:highlight w:val="none"/>
        </w:rPr>
      </w:pPr>
    </w:p>
    <w:p>
      <w:pPr>
        <w:snapToGrid w:val="0"/>
        <w:spacing w:beforeLines="30" w:line="500" w:lineRule="exact"/>
        <w:rPr>
          <w:rFonts w:hint="default" w:ascii="Times New Roman" w:hAnsi="Times New Roman" w:eastAsia="宋体" w:cs="Times New Roman"/>
          <w:b/>
          <w:color w:val="auto"/>
          <w:sz w:val="24"/>
          <w:highlight w:val="none"/>
        </w:rPr>
      </w:pPr>
    </w:p>
    <w:p>
      <w:pPr>
        <w:snapToGrid w:val="0"/>
        <w:spacing w:beforeLines="30" w:line="500" w:lineRule="exact"/>
        <w:ind w:firstLine="1063" w:firstLineChars="441"/>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甲  方：</w:t>
      </w:r>
    </w:p>
    <w:p>
      <w:pPr>
        <w:snapToGrid w:val="0"/>
        <w:spacing w:beforeLines="30" w:line="500" w:lineRule="exact"/>
        <w:ind w:firstLine="1063" w:firstLineChars="441"/>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乙  方：</w:t>
      </w:r>
    </w:p>
    <w:p>
      <w:pPr>
        <w:snapToGrid w:val="0"/>
        <w:spacing w:beforeLines="30" w:line="500" w:lineRule="exact"/>
        <w:ind w:firstLine="1058" w:firstLineChars="439"/>
        <w:rPr>
          <w:rFonts w:hint="default" w:ascii="Times New Roman" w:hAnsi="Times New Roman" w:eastAsia="宋体" w:cs="Times New Roman"/>
          <w:b/>
          <w:color w:val="auto"/>
          <w:sz w:val="24"/>
          <w:highlight w:val="none"/>
        </w:rPr>
      </w:pPr>
    </w:p>
    <w:p>
      <w:pPr>
        <w:autoSpaceDE w:val="0"/>
        <w:autoSpaceDN w:val="0"/>
        <w:adjustRightInd w:val="0"/>
        <w:rPr>
          <w:rFonts w:hint="default" w:ascii="Times New Roman" w:hAnsi="Times New Roman" w:eastAsia="宋体" w:cs="Times New Roman"/>
          <w:color w:val="auto"/>
          <w:sz w:val="24"/>
          <w:highlight w:val="none"/>
        </w:rPr>
      </w:pPr>
    </w:p>
    <w:p>
      <w:pPr>
        <w:snapToGrid w:val="0"/>
        <w:spacing w:beforeLines="30" w:line="500" w:lineRule="exact"/>
        <w:rPr>
          <w:rFonts w:hint="default" w:ascii="Times New Roman" w:hAnsi="Times New Roman" w:eastAsia="宋体" w:cs="Times New Roman"/>
          <w:b/>
          <w:color w:val="auto"/>
          <w:sz w:val="24"/>
          <w:highlight w:val="none"/>
        </w:rPr>
      </w:pPr>
    </w:p>
    <w:p>
      <w:pPr>
        <w:snapToGrid w:val="0"/>
        <w:spacing w:beforeLines="30" w:line="500" w:lineRule="exact"/>
        <w:ind w:firstLine="1063" w:firstLineChars="441"/>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 xml:space="preserve">签定地点： </w:t>
      </w:r>
    </w:p>
    <w:p>
      <w:pPr>
        <w:snapToGrid w:val="0"/>
        <w:spacing w:beforeLines="30" w:line="500" w:lineRule="exact"/>
        <w:rPr>
          <w:rFonts w:hint="default" w:ascii="Times New Roman" w:hAnsi="Times New Roman" w:eastAsia="宋体" w:cs="Times New Roman"/>
          <w:b/>
          <w:color w:val="auto"/>
          <w:sz w:val="24"/>
          <w:highlight w:val="none"/>
        </w:rPr>
      </w:pPr>
    </w:p>
    <w:p>
      <w:pPr>
        <w:tabs>
          <w:tab w:val="left" w:pos="720"/>
        </w:tabs>
        <w:spacing w:line="360" w:lineRule="auto"/>
        <w:ind w:firstLine="964" w:firstLineChars="4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 w:val="24"/>
          <w:highlight w:val="none"/>
        </w:rPr>
        <w:t>签定日期：</w:t>
      </w:r>
    </w:p>
    <w:p>
      <w:pPr>
        <w:tabs>
          <w:tab w:val="left" w:pos="720"/>
        </w:tabs>
        <w:spacing w:line="360" w:lineRule="auto"/>
        <w:rPr>
          <w:rFonts w:hint="default" w:ascii="Times New Roman" w:hAnsi="Times New Roman" w:eastAsia="宋体" w:cs="Times New Roman"/>
          <w:b/>
          <w:color w:val="auto"/>
          <w:szCs w:val="21"/>
          <w:highlight w:val="none"/>
        </w:rPr>
      </w:pPr>
    </w:p>
    <w:p>
      <w:pPr>
        <w:spacing w:line="360" w:lineRule="auto"/>
        <w:rPr>
          <w:rFonts w:hint="default" w:ascii="Times New Roman" w:hAnsi="Times New Roman" w:eastAsia="宋体" w:cs="Times New Roman"/>
          <w:color w:val="auto"/>
          <w:szCs w:val="21"/>
          <w:highlight w:val="none"/>
        </w:rPr>
      </w:pPr>
    </w:p>
    <w:p>
      <w:pPr>
        <w:spacing w:line="600" w:lineRule="exact"/>
        <w:jc w:val="center"/>
        <w:rPr>
          <w:rFonts w:hint="default" w:ascii="Times New Roman" w:hAnsi="Times New Roman" w:eastAsia="方正小标宋简体" w:cs="Times New Roman"/>
          <w:bCs/>
          <w:color w:val="auto"/>
          <w:sz w:val="44"/>
          <w:szCs w:val="44"/>
          <w:highlight w:val="none"/>
        </w:rPr>
      </w:pPr>
      <w:r>
        <w:rPr>
          <w:rFonts w:hint="default" w:ascii="Times New Roman" w:hAnsi="Times New Roman" w:cs="Times New Roman"/>
          <w:b/>
          <w:bCs/>
          <w:color w:val="auto"/>
          <w:sz w:val="24"/>
          <w:highlight w:val="none"/>
        </w:rPr>
        <w:t>（说明：本合同作为本项目合同的参考，不作为最终合同，甲方有权在签订合同时对合同的相关条款及内容作进一步的细化和修改。）</w:t>
      </w:r>
    </w:p>
    <w:p>
      <w:pPr>
        <w:spacing w:line="600" w:lineRule="exact"/>
        <w:jc w:val="center"/>
        <w:rPr>
          <w:rFonts w:hint="default" w:ascii="Times New Roman" w:hAnsi="Times New Roman" w:eastAsia="方正小标宋简体" w:cs="Times New Roman"/>
          <w:bCs/>
          <w:color w:val="auto"/>
          <w:sz w:val="44"/>
          <w:szCs w:val="44"/>
          <w:highlight w:val="none"/>
        </w:rPr>
      </w:pPr>
    </w:p>
    <w:p>
      <w:pPr>
        <w:spacing w:line="600" w:lineRule="exact"/>
        <w:jc w:val="center"/>
        <w:rPr>
          <w:rFonts w:hint="default" w:ascii="Times New Roman" w:hAnsi="Times New Roman" w:eastAsia="方正小标宋简体" w:cs="Times New Roman"/>
          <w:bCs/>
          <w:color w:val="auto"/>
          <w:sz w:val="44"/>
          <w:szCs w:val="44"/>
          <w:highlight w:val="none"/>
        </w:rPr>
      </w:pPr>
    </w:p>
    <w:p>
      <w:pPr>
        <w:rPr>
          <w:rFonts w:hint="default" w:ascii="Times New Roman" w:hAnsi="Times New Roman" w:cs="Times New Roman"/>
          <w:color w:val="auto"/>
          <w:highlight w:val="none"/>
        </w:rPr>
      </w:pPr>
    </w:p>
    <w:p>
      <w:pPr>
        <w:jc w:val="center"/>
        <w:rPr>
          <w:rFonts w:hint="default" w:ascii="Times New Roman" w:hAnsi="Times New Roman" w:cs="Times New Roman"/>
          <w:color w:val="auto"/>
          <w:highlight w:val="none"/>
        </w:rPr>
      </w:pPr>
      <w:r>
        <w:rPr>
          <w:rFonts w:hint="default" w:ascii="Times New Roman" w:hAnsi="Times New Roman" w:cs="Times New Roman"/>
          <w:color w:val="auto"/>
          <w:sz w:val="44"/>
          <w:szCs w:val="44"/>
          <w:highlight w:val="none"/>
        </w:rPr>
        <w:t>采购合同</w:t>
      </w:r>
    </w:p>
    <w:p>
      <w:pPr>
        <w:spacing w:line="360" w:lineRule="auto"/>
        <w:ind w:firstLine="480" w:firstLineChars="200"/>
        <w:jc w:val="left"/>
        <w:rPr>
          <w:rFonts w:hint="default" w:ascii="Times New Roman" w:hAnsi="Times New Roman" w:eastAsia="宋体" w:cs="Times New Roman"/>
          <w:color w:val="auto"/>
          <w:sz w:val="24"/>
          <w:highlight w:val="none"/>
        </w:rPr>
      </w:pPr>
      <w:bookmarkStart w:id="119" w:name="_Toc11245959"/>
      <w:bookmarkStart w:id="120" w:name="OLE_LINK36"/>
      <w:bookmarkStart w:id="121" w:name="_Toc11245956"/>
      <w:r>
        <w:rPr>
          <w:rFonts w:hint="default" w:ascii="Times New Roman" w:hAnsi="Times New Roman" w:eastAsia="宋体" w:cs="Times New Roman"/>
          <w:color w:val="auto"/>
          <w:sz w:val="24"/>
          <w:highlight w:val="none"/>
        </w:rPr>
        <w:t>甲  方：</w:t>
      </w:r>
      <w:bookmarkEnd w:id="119"/>
      <w:bookmarkStart w:id="122" w:name="_Toc11245960"/>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 xml:space="preserve">  </w:t>
      </w:r>
    </w:p>
    <w:p>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乙  方：</w:t>
      </w:r>
      <w:bookmarkEnd w:id="122"/>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 xml:space="preserve">   </w:t>
      </w:r>
    </w:p>
    <w:bookmarkEnd w:id="120"/>
    <w:bookmarkEnd w:id="121"/>
    <w:p>
      <w:pPr>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据</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项目的采购结果，按照《中华人民共和国</w:t>
      </w:r>
      <w:r>
        <w:rPr>
          <w:rFonts w:hint="default" w:ascii="Times New Roman" w:hAnsi="Times New Roman" w:eastAsia="宋体" w:cs="Times New Roman"/>
          <w:color w:val="auto"/>
          <w:sz w:val="24"/>
          <w:szCs w:val="24"/>
          <w:highlight w:val="none"/>
          <w:lang w:val="en-US" w:eastAsia="zh-CN"/>
        </w:rPr>
        <w:t>民法典</w:t>
      </w:r>
      <w:r>
        <w:rPr>
          <w:rFonts w:hint="default" w:ascii="Times New Roman" w:hAnsi="Times New Roman" w:eastAsia="宋体" w:cs="Times New Roman"/>
          <w:color w:val="auto"/>
          <w:sz w:val="24"/>
          <w:szCs w:val="24"/>
          <w:highlight w:val="none"/>
        </w:rPr>
        <w:t>》的规定，经双方协商，本着平等互利和诚实信用的原则，一致同意签订本合同如下</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供双方共同遵守。</w:t>
      </w:r>
    </w:p>
    <w:p>
      <w:pPr>
        <w:ind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第1条 采购内容</w:t>
      </w:r>
    </w:p>
    <w:p>
      <w:pPr>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甲方就</w:t>
      </w:r>
      <w:r>
        <w:rPr>
          <w:rFonts w:hint="default" w:ascii="Times New Roman" w:hAnsi="Times New Roman" w:eastAsia="宋体" w:cs="Times New Roman"/>
          <w:color w:val="auto"/>
          <w:sz w:val="24"/>
          <w:szCs w:val="24"/>
          <w:highlight w:val="none"/>
          <w:u w:val="single"/>
        </w:rPr>
        <w:t>楚雄医药高等专科学校工会生日蛋糕</w:t>
      </w:r>
      <w:r>
        <w:rPr>
          <w:rFonts w:hint="default" w:ascii="Times New Roman" w:hAnsi="Times New Roman" w:eastAsia="宋体" w:cs="Times New Roman"/>
          <w:color w:val="auto"/>
          <w:sz w:val="24"/>
          <w:szCs w:val="24"/>
          <w:highlight w:val="none"/>
          <w:u w:val="single"/>
          <w:lang w:val="en-US" w:eastAsia="zh-CN"/>
        </w:rPr>
        <w:t>提货券</w:t>
      </w:r>
      <w:r>
        <w:rPr>
          <w:rFonts w:hint="default" w:ascii="Times New Roman" w:hAnsi="Times New Roman" w:eastAsia="宋体" w:cs="Times New Roman"/>
          <w:color w:val="auto"/>
          <w:sz w:val="24"/>
          <w:szCs w:val="24"/>
          <w:highlight w:val="none"/>
          <w:u w:val="single"/>
        </w:rPr>
        <w:t>定点供应商采购项目</w:t>
      </w:r>
      <w:r>
        <w:rPr>
          <w:rFonts w:hint="default" w:ascii="Times New Roman" w:hAnsi="Times New Roman" w:eastAsia="宋体" w:cs="Times New Roman"/>
          <w:color w:val="auto"/>
          <w:sz w:val="24"/>
          <w:szCs w:val="24"/>
          <w:highlight w:val="none"/>
        </w:rPr>
        <w:t>（项目编号：CXYZC【2023】第11号）进行</w:t>
      </w:r>
      <w:r>
        <w:rPr>
          <w:rFonts w:hint="eastAsia" w:ascii="Times New Roman" w:hAnsi="Times New Roman" w:eastAsia="宋体" w:cs="Times New Roman"/>
          <w:color w:val="auto"/>
          <w:sz w:val="24"/>
          <w:szCs w:val="24"/>
          <w:highlight w:val="none"/>
          <w:lang w:val="en-US" w:eastAsia="zh-CN"/>
        </w:rPr>
        <w:t>公开比选</w:t>
      </w:r>
      <w:r>
        <w:rPr>
          <w:rFonts w:hint="default" w:ascii="Times New Roman" w:hAnsi="Times New Roman" w:eastAsia="宋体" w:cs="Times New Roman"/>
          <w:color w:val="auto"/>
          <w:sz w:val="24"/>
          <w:szCs w:val="24"/>
          <w:highlight w:val="none"/>
        </w:rPr>
        <w:t>。确定</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（乙方）为供应商。甲方采购物资为生日蛋糕</w:t>
      </w:r>
      <w:r>
        <w:rPr>
          <w:rFonts w:hint="eastAsia" w:ascii="Times New Roman" w:hAnsi="Times New Roman" w:eastAsia="宋体" w:cs="Times New Roman"/>
          <w:color w:val="auto"/>
          <w:sz w:val="24"/>
          <w:szCs w:val="24"/>
          <w:highlight w:val="none"/>
          <w:lang w:val="en-US" w:eastAsia="zh-CN"/>
        </w:rPr>
        <w:t>提货券</w:t>
      </w:r>
      <w:r>
        <w:rPr>
          <w:rFonts w:hint="default" w:ascii="Times New Roman" w:hAnsi="Times New Roman" w:eastAsia="宋体" w:cs="Times New Roman"/>
          <w:color w:val="auto"/>
          <w:sz w:val="24"/>
          <w:szCs w:val="24"/>
          <w:highlight w:val="none"/>
        </w:rPr>
        <w:t>，生日蛋糕</w:t>
      </w:r>
      <w:r>
        <w:rPr>
          <w:rFonts w:hint="eastAsia" w:ascii="Times New Roman" w:hAnsi="Times New Roman" w:eastAsia="宋体" w:cs="Times New Roman"/>
          <w:color w:val="auto"/>
          <w:sz w:val="24"/>
          <w:szCs w:val="24"/>
          <w:highlight w:val="none"/>
          <w:lang w:val="en-US" w:eastAsia="zh-CN"/>
        </w:rPr>
        <w:t>提货券</w:t>
      </w:r>
      <w:r>
        <w:rPr>
          <w:rFonts w:hint="default" w:ascii="Times New Roman" w:hAnsi="Times New Roman" w:eastAsia="宋体" w:cs="Times New Roman"/>
          <w:color w:val="auto"/>
          <w:sz w:val="24"/>
          <w:szCs w:val="24"/>
          <w:highlight w:val="none"/>
        </w:rPr>
        <w:t>单价</w:t>
      </w:r>
      <w:r>
        <w:rPr>
          <w:rFonts w:hint="default" w:ascii="Times New Roman" w:hAnsi="Times New Roman" w:eastAsia="宋体" w:cs="Times New Roman"/>
          <w:color w:val="auto"/>
          <w:sz w:val="24"/>
          <w:szCs w:val="24"/>
          <w:highlight w:val="none"/>
          <w:lang w:val="en-US" w:eastAsia="zh-CN"/>
        </w:rPr>
        <w:t>300.00元/</w:t>
      </w:r>
      <w:r>
        <w:rPr>
          <w:rFonts w:hint="eastAsia" w:ascii="Times New Roman" w:hAnsi="Times New Roman" w:eastAsia="宋体" w:cs="Times New Roman"/>
          <w:color w:val="auto"/>
          <w:sz w:val="24"/>
          <w:szCs w:val="24"/>
          <w:highlight w:val="none"/>
          <w:lang w:val="en-US" w:eastAsia="zh-CN"/>
        </w:rPr>
        <w:t>张，</w:t>
      </w:r>
      <w:r>
        <w:rPr>
          <w:rFonts w:hint="default" w:ascii="Times New Roman" w:hAnsi="Times New Roman" w:eastAsia="宋体" w:cs="Times New Roman"/>
          <w:color w:val="auto"/>
          <w:sz w:val="24"/>
          <w:szCs w:val="24"/>
          <w:highlight w:val="none"/>
          <w:lang w:val="en-US" w:eastAsia="zh-CN"/>
        </w:rPr>
        <w:t>数量据实结算</w:t>
      </w:r>
      <w:r>
        <w:rPr>
          <w:rFonts w:hint="default" w:ascii="Times New Roman" w:hAnsi="Times New Roman" w:eastAsia="宋体" w:cs="Times New Roman"/>
          <w:color w:val="auto"/>
          <w:sz w:val="24"/>
          <w:szCs w:val="24"/>
          <w:highlight w:val="none"/>
        </w:rPr>
        <w:t>，优惠按照</w:t>
      </w:r>
      <w:r>
        <w:rPr>
          <w:rFonts w:hint="eastAsia" w:ascii="Times New Roman" w:hAnsi="Times New Roman" w:eastAsia="宋体" w:cs="Times New Roman"/>
          <w:color w:val="auto"/>
          <w:sz w:val="24"/>
          <w:szCs w:val="24"/>
          <w:highlight w:val="none"/>
          <w:lang w:val="en-US" w:eastAsia="zh-CN"/>
        </w:rPr>
        <w:t>公开比选</w:t>
      </w:r>
      <w:r>
        <w:rPr>
          <w:rFonts w:hint="default" w:ascii="Times New Roman" w:hAnsi="Times New Roman" w:eastAsia="宋体" w:cs="Times New Roman"/>
          <w:color w:val="auto"/>
          <w:sz w:val="24"/>
          <w:szCs w:val="24"/>
          <w:highlight w:val="none"/>
        </w:rPr>
        <w:t>时</w:t>
      </w:r>
      <w:r>
        <w:rPr>
          <w:rFonts w:hint="eastAsia" w:ascii="Times New Roman" w:hAnsi="Times New Roman" w:eastAsia="宋体" w:cs="Times New Roman"/>
          <w:color w:val="auto"/>
          <w:sz w:val="24"/>
          <w:szCs w:val="24"/>
          <w:highlight w:val="none"/>
          <w:lang w:val="en-US" w:eastAsia="zh-CN"/>
        </w:rPr>
        <w:t>乙方承诺</w:t>
      </w:r>
      <w:r>
        <w:rPr>
          <w:rFonts w:hint="default" w:ascii="Times New Roman" w:hAnsi="Times New Roman" w:eastAsia="宋体" w:cs="Times New Roman"/>
          <w:color w:val="auto"/>
          <w:sz w:val="24"/>
          <w:szCs w:val="24"/>
          <w:highlight w:val="none"/>
        </w:rPr>
        <w:t>的</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可以在乙方门店</w:t>
      </w:r>
      <w:r>
        <w:rPr>
          <w:rFonts w:hint="eastAsia" w:ascii="Times New Roman" w:hAnsi="Times New Roman" w:eastAsia="宋体" w:cs="Times New Roman"/>
          <w:color w:val="auto"/>
          <w:sz w:val="24"/>
          <w:szCs w:val="24"/>
          <w:highlight w:val="none"/>
          <w:lang w:val="en-US" w:eastAsia="zh-CN"/>
        </w:rPr>
        <w:t>凭生日蛋糕提货券</w:t>
      </w:r>
      <w:r>
        <w:rPr>
          <w:rFonts w:hint="default" w:ascii="Times New Roman" w:hAnsi="Times New Roman" w:eastAsia="宋体" w:cs="Times New Roman"/>
          <w:color w:val="auto"/>
          <w:sz w:val="24"/>
          <w:szCs w:val="24"/>
          <w:highlight w:val="none"/>
        </w:rPr>
        <w:t>提取</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元的生日蛋糕。</w:t>
      </w:r>
    </w:p>
    <w:p>
      <w:pPr>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第2条 合同文件效力</w:t>
      </w:r>
    </w:p>
    <w:p>
      <w:pPr>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下列文件是本合同的组成部分，并具有同等法律效力。</w:t>
      </w:r>
    </w:p>
    <w:p>
      <w:pPr>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2.1任何对本合同修改的合同书或会议纪要。</w:t>
      </w:r>
    </w:p>
    <w:p>
      <w:pPr>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2.2</w:t>
      </w:r>
      <w:r>
        <w:rPr>
          <w:rFonts w:hint="eastAsia" w:ascii="Times New Roman" w:hAnsi="Times New Roman" w:eastAsia="宋体" w:cs="Times New Roman"/>
          <w:color w:val="auto"/>
          <w:sz w:val="24"/>
          <w:szCs w:val="24"/>
          <w:highlight w:val="none"/>
          <w:lang w:val="en-US" w:eastAsia="zh-CN"/>
        </w:rPr>
        <w:t>公开比选</w:t>
      </w:r>
      <w:r>
        <w:rPr>
          <w:rFonts w:hint="default" w:ascii="Times New Roman" w:hAnsi="Times New Roman" w:eastAsia="宋体" w:cs="Times New Roman"/>
          <w:color w:val="auto"/>
          <w:sz w:val="24"/>
          <w:szCs w:val="24"/>
          <w:highlight w:val="none"/>
        </w:rPr>
        <w:t>文件合同条款及本合同书。</w:t>
      </w:r>
    </w:p>
    <w:p>
      <w:pPr>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2.3合同供货范围与价格表及条款。</w:t>
      </w:r>
    </w:p>
    <w:p>
      <w:pPr>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2.4中</w:t>
      </w:r>
      <w:r>
        <w:rPr>
          <w:rFonts w:hint="eastAsia" w:ascii="Times New Roman" w:hAnsi="Times New Roman" w:eastAsia="宋体" w:cs="Times New Roman"/>
          <w:color w:val="auto"/>
          <w:sz w:val="24"/>
          <w:szCs w:val="24"/>
          <w:highlight w:val="none"/>
          <w:lang w:val="en-US" w:eastAsia="zh-CN"/>
        </w:rPr>
        <w:t>选</w:t>
      </w:r>
      <w:r>
        <w:rPr>
          <w:rFonts w:hint="default" w:ascii="Times New Roman" w:hAnsi="Times New Roman" w:eastAsia="宋体" w:cs="Times New Roman"/>
          <w:color w:val="auto"/>
          <w:sz w:val="24"/>
          <w:szCs w:val="24"/>
          <w:highlight w:val="none"/>
        </w:rPr>
        <w:t>通知书。</w:t>
      </w:r>
    </w:p>
    <w:p>
      <w:pPr>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2.5合同附件：</w:t>
      </w:r>
    </w:p>
    <w:p>
      <w:pPr>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2.5.1乙方的投标文件（</w:t>
      </w:r>
      <w:r>
        <w:rPr>
          <w:rFonts w:hint="eastAsia" w:ascii="Times New Roman" w:hAnsi="Times New Roman" w:eastAsia="宋体" w:cs="Times New Roman"/>
          <w:color w:val="auto"/>
          <w:sz w:val="24"/>
          <w:szCs w:val="24"/>
          <w:highlight w:val="none"/>
          <w:lang w:eastAsia="zh-CN"/>
        </w:rPr>
        <w:t>比选</w:t>
      </w:r>
      <w:r>
        <w:rPr>
          <w:rFonts w:hint="eastAsia" w:ascii="Times New Roman" w:hAnsi="Times New Roman" w:eastAsia="宋体" w:cs="Times New Roman"/>
          <w:color w:val="auto"/>
          <w:sz w:val="24"/>
          <w:szCs w:val="24"/>
          <w:highlight w:val="none"/>
          <w:lang w:val="en-US" w:eastAsia="zh-CN"/>
        </w:rPr>
        <w:t>申请</w:t>
      </w:r>
      <w:r>
        <w:rPr>
          <w:rFonts w:hint="default" w:ascii="Times New Roman" w:hAnsi="Times New Roman" w:eastAsia="宋体" w:cs="Times New Roman"/>
          <w:color w:val="auto"/>
          <w:sz w:val="24"/>
          <w:szCs w:val="24"/>
          <w:highlight w:val="none"/>
        </w:rPr>
        <w:t>文件）；</w:t>
      </w:r>
    </w:p>
    <w:p>
      <w:pPr>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2.5.2招标（</w:t>
      </w:r>
      <w:r>
        <w:rPr>
          <w:rFonts w:hint="eastAsia" w:ascii="Times New Roman" w:hAnsi="Times New Roman" w:eastAsia="宋体" w:cs="Times New Roman"/>
          <w:color w:val="auto"/>
          <w:sz w:val="24"/>
          <w:szCs w:val="24"/>
          <w:highlight w:val="none"/>
          <w:lang w:eastAsia="zh-CN"/>
        </w:rPr>
        <w:t>公开比选</w:t>
      </w:r>
      <w:r>
        <w:rPr>
          <w:rFonts w:hint="default" w:ascii="Times New Roman" w:hAnsi="Times New Roman" w:eastAsia="宋体" w:cs="Times New Roman"/>
          <w:color w:val="auto"/>
          <w:sz w:val="24"/>
          <w:szCs w:val="24"/>
          <w:highlight w:val="none"/>
        </w:rPr>
        <w:t>）过程中的澄清的答疑文件；</w:t>
      </w:r>
    </w:p>
    <w:p>
      <w:pPr>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2.5.3廉政合同书。</w:t>
      </w:r>
    </w:p>
    <w:p>
      <w:pPr>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2.6合同双方认可的其它文件。</w:t>
      </w:r>
    </w:p>
    <w:p>
      <w:pPr>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组成合同的各个文件应能相互解释，互为说明。解释合同文件的优先次序以文件的最后确定时间为准。</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第3条 合同</w:t>
      </w:r>
      <w:r>
        <w:rPr>
          <w:rFonts w:hint="eastAsia" w:ascii="Times New Roman" w:hAnsi="Times New Roman" w:eastAsia="宋体" w:cs="Times New Roman"/>
          <w:color w:val="auto"/>
          <w:sz w:val="24"/>
          <w:szCs w:val="24"/>
          <w:highlight w:val="none"/>
          <w:lang w:val="en-US" w:eastAsia="zh-CN"/>
        </w:rPr>
        <w:t>服务</w:t>
      </w:r>
      <w:r>
        <w:rPr>
          <w:rFonts w:hint="default" w:ascii="Times New Roman" w:hAnsi="Times New Roman" w:eastAsia="宋体" w:cs="Times New Roman"/>
          <w:color w:val="auto"/>
          <w:sz w:val="24"/>
          <w:szCs w:val="24"/>
          <w:highlight w:val="none"/>
        </w:rPr>
        <w:t>期限</w:t>
      </w:r>
    </w:p>
    <w:p>
      <w:pPr>
        <w:ind w:firstLine="52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服务</w:t>
      </w:r>
      <w:r>
        <w:rPr>
          <w:rFonts w:hint="default" w:ascii="Times New Roman" w:hAnsi="Times New Roman" w:eastAsia="宋体" w:cs="Times New Roman"/>
          <w:color w:val="auto"/>
          <w:sz w:val="24"/>
          <w:szCs w:val="24"/>
          <w:highlight w:val="none"/>
        </w:rPr>
        <w:t>期限：</w:t>
      </w:r>
      <w:r>
        <w:rPr>
          <w:rFonts w:hint="default" w:ascii="Times New Roman" w:hAnsi="Times New Roman" w:eastAsia="宋体" w:cs="Times New Roman"/>
          <w:color w:val="auto"/>
          <w:sz w:val="24"/>
          <w:szCs w:val="24"/>
          <w:highlight w:val="none"/>
          <w:lang w:val="en-US" w:eastAsia="zh-CN"/>
        </w:rPr>
        <w:t>三年（2023年、2024年、2025年），合同一年一签。</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第4条 交付方式</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4.1交（提）货方式、地点：乙方按照需求制作满足职工生日慰问的蛋糕，由职工凭甲方发放的《生日蛋糕提货券》到乙方门店自行提取，提取方式（一次或多次提取）由职工与乙方自行协商。</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4.2乙方所提供选择的蛋糕需保证质量(在保值期限内)，符合国家食品安全等相关规定。</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4.3甲方不承诺每月及每年最低提货量，提货量由全</w:t>
      </w:r>
      <w:r>
        <w:rPr>
          <w:rFonts w:hint="eastAsia" w:ascii="Times New Roman" w:hAnsi="Times New Roman" w:eastAsia="宋体" w:cs="Times New Roman"/>
          <w:color w:val="auto"/>
          <w:sz w:val="24"/>
          <w:szCs w:val="24"/>
          <w:highlight w:val="none"/>
          <w:lang w:val="en-US" w:eastAsia="zh-CN"/>
        </w:rPr>
        <w:t>校</w:t>
      </w:r>
      <w:r>
        <w:rPr>
          <w:rFonts w:hint="default" w:ascii="Times New Roman" w:hAnsi="Times New Roman" w:eastAsia="宋体" w:cs="Times New Roman"/>
          <w:color w:val="auto"/>
          <w:sz w:val="24"/>
          <w:szCs w:val="24"/>
          <w:highlight w:val="none"/>
        </w:rPr>
        <w:t>在岗职工在已经确定的</w:t>
      </w:r>
      <w:r>
        <w:rPr>
          <w:rFonts w:hint="eastAsia" w:ascii="Times New Roman" w:hAnsi="Times New Roman" w:eastAsia="宋体" w:cs="Times New Roman"/>
          <w:color w:val="auto"/>
          <w:sz w:val="24"/>
          <w:szCs w:val="24"/>
          <w:highlight w:val="none"/>
          <w:lang w:val="en-US" w:eastAsia="zh-CN"/>
        </w:rPr>
        <w:t>两</w:t>
      </w:r>
      <w:r>
        <w:rPr>
          <w:rFonts w:hint="default" w:ascii="Times New Roman" w:hAnsi="Times New Roman" w:eastAsia="宋体" w:cs="Times New Roman"/>
          <w:color w:val="auto"/>
          <w:sz w:val="24"/>
          <w:szCs w:val="24"/>
          <w:highlight w:val="none"/>
        </w:rPr>
        <w:t>家供应商中自行选择。</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4.4甲方提货前的保鲜、存储等费用、风险由乙方承担：因蛋糕在提货前过期、霉变产生的一切费用及其它杂费由乙方承担。</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第5条 质量要求</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5.1质量标准：乙方确保所供食品严格按照国家有关食品质量规定制作及符合国家食品安全要求，确保用料优良，产品合格；并遵照甲方制定的标准及工艺要求。</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5.2包装要求：乙方严格按照蛋糕食品特性进行包装，确保牢固、安全、防潮、标识清晰。</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第6条 结算方式</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6.1本合同所涉及的费用的货币单位均为人民币。</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6.2计费标准：所采购蛋糕价格按双方确定价格支付。每个生日蛋糕300.00元</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数量</w:t>
      </w:r>
      <w:r>
        <w:rPr>
          <w:rFonts w:hint="default" w:ascii="Times New Roman" w:hAnsi="Times New Roman" w:eastAsia="宋体" w:cs="Times New Roman"/>
          <w:color w:val="auto"/>
          <w:sz w:val="24"/>
          <w:szCs w:val="24"/>
          <w:highlight w:val="none"/>
        </w:rPr>
        <w:t>据实结算，甲方不承诺最低提货量。</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6.3支付方式</w:t>
      </w:r>
    </w:p>
    <w:p>
      <w:pPr>
        <w:spacing w:line="360" w:lineRule="auto"/>
        <w:ind w:firstLine="560"/>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6.3.1甲方职工提取生日蛋糕后，乙方凭收到的甲方《生日蛋糕提货券》</w:t>
      </w:r>
      <w:r>
        <w:rPr>
          <w:rFonts w:hint="default" w:ascii="Times New Roman" w:hAnsi="Times New Roman" w:eastAsia="宋体" w:cs="Times New Roman"/>
          <w:color w:val="auto"/>
          <w:sz w:val="24"/>
          <w:szCs w:val="24"/>
          <w:highlight w:val="none"/>
        </w:rPr>
        <w:t>每</w:t>
      </w:r>
      <w:r>
        <w:rPr>
          <w:rFonts w:hint="eastAsia" w:ascii="Times New Roman" w:hAnsi="Times New Roman" w:eastAsia="宋体" w:cs="Times New Roman"/>
          <w:color w:val="auto"/>
          <w:sz w:val="24"/>
          <w:szCs w:val="24"/>
          <w:highlight w:val="none"/>
          <w:lang w:val="en-US" w:eastAsia="zh-CN"/>
        </w:rPr>
        <w:t>半年</w:t>
      </w:r>
      <w:r>
        <w:rPr>
          <w:rFonts w:hint="default" w:ascii="Times New Roman" w:hAnsi="Times New Roman" w:eastAsia="宋体" w:cs="Times New Roman"/>
          <w:color w:val="auto"/>
          <w:sz w:val="24"/>
          <w:szCs w:val="24"/>
          <w:highlight w:val="none"/>
        </w:rPr>
        <w:t>到甲方据实结算费用，结算前，乙方对收到的《生日蛋糕提货券》付保管责任。</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6.3.2甲方付款前，乙方应当出具国家法律法规要求的发票，否则甲方有权拒付款项。</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6.3.3甲方费用支付采用转账支票或者电子转账支付，乙方若变更本合同载明的银行开户名称、开户行、开户账号等信息，需将相关信息及时书面告知甲方，否则承担因此引起的后果。</w:t>
      </w:r>
    </w:p>
    <w:p>
      <w:pPr>
        <w:pStyle w:val="2"/>
        <w:rPr>
          <w:rFonts w:hint="default" w:eastAsia="宋体"/>
          <w:color w:val="auto"/>
          <w:highlight w:val="none"/>
          <w:lang w:val="en-US" w:eastAsia="zh-CN"/>
        </w:rPr>
      </w:pPr>
      <w:r>
        <w:rPr>
          <w:rFonts w:hint="eastAsia" w:ascii="Times New Roman" w:hAnsi="Times New Roman" w:cs="Times New Roman"/>
          <w:color w:val="auto"/>
          <w:sz w:val="24"/>
          <w:szCs w:val="24"/>
          <w:highlight w:val="none"/>
          <w:lang w:val="en-US" w:eastAsia="zh-CN"/>
        </w:rPr>
        <w:t>6.3.4</w:t>
      </w:r>
      <w:r>
        <w:rPr>
          <w:rFonts w:hint="default" w:ascii="Times New Roman" w:hAnsi="Times New Roman" w:eastAsia="宋体" w:cs="Times New Roman"/>
          <w:color w:val="auto"/>
          <w:sz w:val="24"/>
          <w:szCs w:val="24"/>
          <w:highlight w:val="none"/>
        </w:rPr>
        <w:t>发生质量问题等未提取货物的提货券费用需要退回</w:t>
      </w:r>
      <w:r>
        <w:rPr>
          <w:rFonts w:hint="eastAsia" w:ascii="Times New Roman" w:hAnsi="Times New Roman" w:eastAsia="宋体" w:cs="Times New Roman"/>
          <w:color w:val="auto"/>
          <w:sz w:val="24"/>
          <w:szCs w:val="24"/>
          <w:highlight w:val="none"/>
          <w:lang w:eastAsia="zh-CN"/>
        </w:rPr>
        <w:t>。</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第7条 权利义务</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7.1甲方权利义务</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7.1.1甲方职工到中选供应商门店提取生日蛋糕后，甲方应按时支付货款。</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7.1.2甲方有权不定期对蛋糕进行验收，对于不符合甲方要求的货物，甲方有权拒绝提取。</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7.1.3甲方不能自行完成验收检验的，有权选择专业鉴定、检验机构进行检测验收。因此产生的费用，由乙方负担。</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7.2乙方权利义务</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7.2.1乙方应当按照甲方要求的时间、地点、数量将货物交予甲方。</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7.2.2乙方应当应甲方要求进行蛋糕制作并满足甲方要求。</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7.2.3乙方对提供的生日蛋糕及类似产品质量负责。</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7.2.4生日蛋糕在甲方提货前的一切风险由乙方承担。</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第8条 违约责任</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8.1蛋糕经甲方验收不合格或未按时交货，乙方承担全部责任，出现质量问题或者食品安全问题一次投诉的，甲方有权单方终止合同，并列为</w:t>
      </w:r>
      <w:r>
        <w:rPr>
          <w:rFonts w:hint="eastAsia" w:ascii="Times New Roman" w:hAnsi="Times New Roman" w:eastAsia="宋体" w:cs="Times New Roman"/>
          <w:color w:val="auto"/>
          <w:sz w:val="24"/>
          <w:szCs w:val="24"/>
          <w:highlight w:val="none"/>
          <w:lang w:val="en-US" w:eastAsia="zh-CN"/>
        </w:rPr>
        <w:t>我校</w:t>
      </w:r>
      <w:r>
        <w:rPr>
          <w:rFonts w:hint="default" w:ascii="Times New Roman" w:hAnsi="Times New Roman" w:eastAsia="宋体" w:cs="Times New Roman"/>
          <w:color w:val="auto"/>
          <w:sz w:val="24"/>
          <w:szCs w:val="24"/>
          <w:highlight w:val="none"/>
        </w:rPr>
        <w:t>不良供应商目录，在以后的类似采购中不再作为潜在供应商参加类似</w:t>
      </w:r>
      <w:r>
        <w:rPr>
          <w:rFonts w:hint="eastAsia" w:ascii="Times New Roman" w:hAnsi="Times New Roman" w:eastAsia="宋体" w:cs="Times New Roman"/>
          <w:color w:val="auto"/>
          <w:sz w:val="24"/>
          <w:szCs w:val="24"/>
          <w:highlight w:val="none"/>
          <w:lang w:eastAsia="zh-CN"/>
        </w:rPr>
        <w:t>公开比选</w:t>
      </w:r>
      <w:r>
        <w:rPr>
          <w:rFonts w:hint="default" w:ascii="Times New Roman" w:hAnsi="Times New Roman" w:eastAsia="宋体" w:cs="Times New Roman"/>
          <w:color w:val="auto"/>
          <w:sz w:val="24"/>
          <w:szCs w:val="24"/>
          <w:highlight w:val="none"/>
        </w:rPr>
        <w:t>。</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8.2受到甲方职工三次及以上合理投诉的，甲方有权单方终止合同，在以后的类似采购中不再作为潜在供应商参加类似</w:t>
      </w:r>
      <w:r>
        <w:rPr>
          <w:rFonts w:hint="eastAsia" w:ascii="Times New Roman" w:hAnsi="Times New Roman" w:eastAsia="宋体" w:cs="Times New Roman"/>
          <w:color w:val="auto"/>
          <w:sz w:val="24"/>
          <w:szCs w:val="24"/>
          <w:highlight w:val="none"/>
          <w:lang w:eastAsia="zh-CN"/>
        </w:rPr>
        <w:t>公开比选</w:t>
      </w:r>
      <w:r>
        <w:rPr>
          <w:rFonts w:hint="default" w:ascii="Times New Roman" w:hAnsi="Times New Roman" w:eastAsia="宋体" w:cs="Times New Roman"/>
          <w:color w:val="auto"/>
          <w:sz w:val="24"/>
          <w:szCs w:val="24"/>
          <w:highlight w:val="none"/>
        </w:rPr>
        <w:t>。</w:t>
      </w:r>
    </w:p>
    <w:p>
      <w:pPr>
        <w:spacing w:line="360" w:lineRule="auto"/>
        <w:ind w:firstLine="56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8.3在合同履行过程中，因受国家、地方政府或者行业法律法规、政策、规定变化影响的，甲方有权单方解除合同，并不视为甲方违约。</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第9条 争议解决</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9.1本合同在履行过程中发生争议的，由双方协商解决，协商不成的，依法向甲方所在地的人民法院提起诉讼。</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9.2在诉讼期间，合同中未涉及争议部分的条款仍须履行。</w:t>
      </w:r>
    </w:p>
    <w:p>
      <w:pPr>
        <w:spacing w:line="540" w:lineRule="exact"/>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第10条 不可抗力</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因不可抗力不能履行合同的，根据不可抗力的影响，部分或者全部免除责任，但法律另有规定的除外。</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本合同所称不可抗力，是指不能预见、不能避免并不能克服的客观情况。</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第11条 附则</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11.1合同生效</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本合同自双方法定代表人（负责人）或委托代理人签字并加盖双方公章或合同专用章后生效，在双方履行完毕本合同约定的所有义务后终止。</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11.2合同份数</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本合同</w:t>
      </w:r>
      <w:r>
        <w:rPr>
          <w:rFonts w:hint="eastAsia" w:ascii="Times New Roman" w:hAnsi="Times New Roman" w:eastAsia="宋体"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式</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份，甲方</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份、乙方</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份。具有同等法律效力。</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第12条 其他</w:t>
      </w:r>
    </w:p>
    <w:p>
      <w:pPr>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rPr>
        <w:t>本合同未尽事宜，经甲、乙双方协商一致，可订立补充条款。补充条款及附件均为本合同组成部分，与本合同具有同等法律效力。</w:t>
      </w:r>
    </w:p>
    <w:tbl>
      <w:tblPr>
        <w:tblStyle w:val="26"/>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4"/>
        <w:gridCol w:w="4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9" w:hRule="atLeast"/>
        </w:trPr>
        <w:tc>
          <w:tcPr>
            <w:tcW w:w="4874" w:type="dxa"/>
            <w:noWrap/>
          </w:tcPr>
          <w:p>
            <w:pPr>
              <w:adjustRightInd w:val="0"/>
              <w:snapToGrid w:val="0"/>
              <w:spacing w:before="120" w:beforeLines="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甲方（盖章）：</w:t>
            </w:r>
          </w:p>
          <w:p>
            <w:pPr>
              <w:adjustRightInd w:val="0"/>
              <w:snapToGrid w:val="0"/>
              <w:spacing w:before="120" w:beforeLines="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r>
              <w:rPr>
                <w:rFonts w:hint="eastAsia" w:ascii="Times New Roman" w:hAnsi="Times New Roman" w:eastAsia="宋体" w:cs="Times New Roman"/>
                <w:color w:val="auto"/>
                <w:sz w:val="24"/>
                <w:szCs w:val="24"/>
                <w:highlight w:val="none"/>
                <w:lang w:val="en-US" w:eastAsia="zh-CN"/>
              </w:rPr>
              <w:t>或</w:t>
            </w:r>
            <w:r>
              <w:rPr>
                <w:rFonts w:hint="default" w:ascii="Times New Roman" w:hAnsi="Times New Roman" w:eastAsia="宋体" w:cs="Times New Roman"/>
                <w:color w:val="auto"/>
                <w:sz w:val="24"/>
                <w:szCs w:val="24"/>
                <w:highlight w:val="none"/>
              </w:rPr>
              <w:t>委托代理人：</w:t>
            </w:r>
          </w:p>
          <w:p>
            <w:pPr>
              <w:adjustRightInd w:val="0"/>
              <w:snapToGrid w:val="0"/>
              <w:spacing w:before="120" w:beforeLines="50"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联系电话：</w:t>
            </w:r>
          </w:p>
          <w:p>
            <w:pPr>
              <w:adjustRightInd w:val="0"/>
              <w:snapToGrid w:val="0"/>
              <w:spacing w:before="120" w:beforeLines="50"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单位地址：</w:t>
            </w:r>
          </w:p>
          <w:p>
            <w:pPr>
              <w:adjustRightInd w:val="0"/>
              <w:snapToGrid w:val="0"/>
              <w:spacing w:before="120" w:beforeLines="50" w:line="360" w:lineRule="auto"/>
              <w:ind w:firstLine="480" w:firstLineChars="200"/>
              <w:rPr>
                <w:rFonts w:hint="default" w:ascii="Times New Roman" w:hAnsi="Times New Roman" w:eastAsia="宋体" w:cs="Times New Roman"/>
                <w:color w:val="auto"/>
                <w:sz w:val="24"/>
                <w:szCs w:val="24"/>
                <w:highlight w:val="none"/>
              </w:rPr>
            </w:pPr>
          </w:p>
        </w:tc>
        <w:tc>
          <w:tcPr>
            <w:tcW w:w="4078" w:type="dxa"/>
            <w:noWrap/>
          </w:tcPr>
          <w:p>
            <w:pPr>
              <w:adjustRightInd w:val="0"/>
              <w:snapToGrid w:val="0"/>
              <w:spacing w:before="120" w:beforeLines="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乙方（盖章）：</w:t>
            </w:r>
          </w:p>
          <w:p>
            <w:pPr>
              <w:adjustRightInd w:val="0"/>
              <w:snapToGrid w:val="0"/>
              <w:spacing w:before="120" w:beforeLines="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r>
              <w:rPr>
                <w:rFonts w:hint="eastAsia" w:ascii="Times New Roman" w:hAnsi="Times New Roman" w:eastAsia="宋体" w:cs="Times New Roman"/>
                <w:color w:val="auto"/>
                <w:sz w:val="24"/>
                <w:szCs w:val="24"/>
                <w:highlight w:val="none"/>
                <w:lang w:val="en-US" w:eastAsia="zh-CN"/>
              </w:rPr>
              <w:t>或</w:t>
            </w:r>
            <w:r>
              <w:rPr>
                <w:rFonts w:hint="default" w:ascii="Times New Roman" w:hAnsi="Times New Roman" w:eastAsia="宋体" w:cs="Times New Roman"/>
                <w:color w:val="auto"/>
                <w:sz w:val="24"/>
                <w:szCs w:val="24"/>
                <w:highlight w:val="none"/>
              </w:rPr>
              <w:t>委托代理人：</w:t>
            </w:r>
          </w:p>
          <w:p>
            <w:pPr>
              <w:adjustRightInd w:val="0"/>
              <w:snapToGrid w:val="0"/>
              <w:spacing w:before="120" w:beforeLines="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联系电话：</w:t>
            </w:r>
          </w:p>
          <w:p>
            <w:pPr>
              <w:adjustRightInd w:val="0"/>
              <w:snapToGrid w:val="0"/>
              <w:spacing w:before="120" w:beforeLines="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单位地址：</w:t>
            </w:r>
          </w:p>
          <w:p>
            <w:pPr>
              <w:adjustRightInd w:val="0"/>
              <w:snapToGrid w:val="0"/>
              <w:spacing w:before="120" w:beforeLines="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p>
            <w:pPr>
              <w:adjustRightInd w:val="0"/>
              <w:snapToGrid w:val="0"/>
              <w:spacing w:before="120" w:beforeLines="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    号：</w:t>
            </w:r>
          </w:p>
        </w:tc>
      </w:tr>
    </w:tbl>
    <w:p>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合同订立时间：   年  月   日</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合同订立地点：</w:t>
      </w:r>
    </w:p>
    <w:p>
      <w:pPr>
        <w:adjustRightInd w:val="0"/>
        <w:snapToGrid w:val="0"/>
        <w:spacing w:beforeLines="50" w:line="360" w:lineRule="auto"/>
        <w:rPr>
          <w:rFonts w:hint="default" w:ascii="Times New Roman" w:hAnsi="Times New Roman" w:eastAsia="宋体" w:cs="Times New Roman"/>
          <w:color w:val="auto"/>
          <w:szCs w:val="21"/>
          <w:highlight w:val="none"/>
        </w:rPr>
      </w:pPr>
    </w:p>
    <w:p>
      <w:pPr>
        <w:pStyle w:val="4"/>
        <w:jc w:val="center"/>
        <w:rPr>
          <w:rFonts w:hint="default" w:ascii="Times New Roman" w:hAnsi="Times New Roman" w:cs="Times New Roman"/>
          <w:color w:val="auto"/>
          <w:szCs w:val="44"/>
          <w:highlight w:val="none"/>
        </w:rPr>
      </w:pPr>
      <w:bookmarkStart w:id="123" w:name="_Toc10196"/>
      <w:r>
        <w:rPr>
          <w:rFonts w:hint="default" w:ascii="Times New Roman" w:hAnsi="Times New Roman" w:cs="Times New Roman"/>
          <w:color w:val="auto"/>
          <w:highlight w:val="none"/>
        </w:rPr>
        <w:t xml:space="preserve">第四章  </w:t>
      </w:r>
      <w:bookmarkEnd w:id="113"/>
      <w:bookmarkEnd w:id="114"/>
      <w:bookmarkEnd w:id="115"/>
      <w:bookmarkEnd w:id="116"/>
      <w:bookmarkStart w:id="124" w:name="_Toc17533_WPSOffice_Level2"/>
      <w:bookmarkStart w:id="125" w:name="_Toc30986_WPSOffice_Level3"/>
      <w:r>
        <w:rPr>
          <w:rFonts w:hint="default" w:ascii="Times New Roman" w:hAnsi="Times New Roman" w:cs="Times New Roman"/>
          <w:color w:val="auto"/>
          <w:highlight w:val="none"/>
        </w:rPr>
        <w:t>比选申请文件格式</w:t>
      </w:r>
      <w:bookmarkEnd w:id="123"/>
    </w:p>
    <w:p>
      <w:pPr>
        <w:jc w:val="center"/>
        <w:rPr>
          <w:rFonts w:hint="default" w:ascii="Times New Roman" w:hAnsi="Times New Roman" w:cs="Times New Roman"/>
          <w:b/>
          <w:color w:val="auto"/>
          <w:sz w:val="44"/>
          <w:szCs w:val="44"/>
          <w:highlight w:val="none"/>
        </w:rPr>
      </w:pPr>
    </w:p>
    <w:p>
      <w:pPr>
        <w:spacing w:line="360" w:lineRule="auto"/>
        <w:jc w:val="center"/>
        <w:rPr>
          <w:rFonts w:hint="default" w:ascii="Times New Roman" w:hAnsi="Times New Roman" w:eastAsia="宋体" w:cs="Times New Roman"/>
          <w:color w:val="auto"/>
          <w:sz w:val="32"/>
          <w:szCs w:val="32"/>
          <w:highlight w:val="none"/>
        </w:rPr>
      </w:pPr>
      <w:r>
        <w:rPr>
          <w:rFonts w:hint="default" w:ascii="Times New Roman" w:hAnsi="Times New Roman" w:cs="Times New Roman"/>
          <w:b/>
          <w:bCs/>
          <w:color w:val="auto"/>
          <w:kern w:val="0"/>
          <w:sz w:val="44"/>
          <w:szCs w:val="44"/>
          <w:highlight w:val="none"/>
        </w:rPr>
        <w:t>楚雄医药高等专科学校工会生日蛋糕</w:t>
      </w:r>
      <w:r>
        <w:rPr>
          <w:rFonts w:hint="default" w:ascii="Times New Roman" w:hAnsi="Times New Roman" w:cs="Times New Roman"/>
          <w:b/>
          <w:bCs/>
          <w:color w:val="auto"/>
          <w:kern w:val="0"/>
          <w:sz w:val="44"/>
          <w:szCs w:val="44"/>
          <w:highlight w:val="none"/>
          <w:lang w:val="en-US" w:eastAsia="zh-CN"/>
        </w:rPr>
        <w:t>提货券</w:t>
      </w:r>
      <w:r>
        <w:rPr>
          <w:rFonts w:hint="default" w:ascii="Times New Roman" w:hAnsi="Times New Roman" w:cs="Times New Roman"/>
          <w:b/>
          <w:bCs/>
          <w:color w:val="auto"/>
          <w:kern w:val="0"/>
          <w:sz w:val="44"/>
          <w:szCs w:val="44"/>
          <w:highlight w:val="none"/>
        </w:rPr>
        <w:t>定点供应商采购项目</w:t>
      </w:r>
    </w:p>
    <w:p>
      <w:pPr>
        <w:jc w:val="center"/>
        <w:rPr>
          <w:rFonts w:hint="default" w:ascii="Times New Roman" w:hAnsi="Times New Roman" w:cs="Times New Roman"/>
          <w:b/>
          <w:bCs/>
          <w:color w:val="auto"/>
          <w:sz w:val="36"/>
          <w:szCs w:val="36"/>
          <w:highlight w:val="none"/>
        </w:rPr>
      </w:pPr>
    </w:p>
    <w:p>
      <w:pPr>
        <w:jc w:val="center"/>
        <w:rPr>
          <w:rFonts w:hint="default" w:ascii="Times New Roman" w:hAnsi="Times New Roman" w:cs="Times New Roman"/>
          <w:b/>
          <w:bCs/>
          <w:color w:val="auto"/>
          <w:sz w:val="36"/>
          <w:szCs w:val="36"/>
          <w:highlight w:val="none"/>
        </w:rPr>
      </w:pPr>
    </w:p>
    <w:p>
      <w:pPr>
        <w:jc w:val="center"/>
        <w:rPr>
          <w:rFonts w:hint="default" w:ascii="Times New Roman" w:hAnsi="Times New Roman" w:cs="Times New Roman"/>
          <w:b/>
          <w:bCs/>
          <w:color w:val="auto"/>
          <w:sz w:val="36"/>
          <w:szCs w:val="36"/>
          <w:highlight w:val="none"/>
        </w:rPr>
      </w:pPr>
    </w:p>
    <w:bookmarkEnd w:id="124"/>
    <w:bookmarkEnd w:id="125"/>
    <w:p>
      <w:pPr>
        <w:spacing w:line="360" w:lineRule="auto"/>
        <w:jc w:val="center"/>
        <w:rPr>
          <w:rFonts w:hint="default" w:ascii="Times New Roman" w:hAnsi="Times New Roman" w:eastAsia="宋体" w:cs="Times New Roman"/>
          <w:color w:val="auto"/>
          <w:sz w:val="24"/>
          <w:highlight w:val="none"/>
        </w:rPr>
      </w:pPr>
    </w:p>
    <w:p>
      <w:pPr>
        <w:spacing w:line="360" w:lineRule="auto"/>
        <w:jc w:val="center"/>
        <w:rPr>
          <w:rFonts w:hint="default" w:ascii="Times New Roman" w:hAnsi="Times New Roman" w:eastAsia="宋体" w:cs="Times New Roman"/>
          <w:color w:val="auto"/>
          <w:sz w:val="24"/>
          <w:highlight w:val="none"/>
        </w:rPr>
      </w:pPr>
    </w:p>
    <w:p>
      <w:pPr>
        <w:spacing w:line="360" w:lineRule="auto"/>
        <w:jc w:val="center"/>
        <w:rPr>
          <w:rFonts w:hint="default" w:ascii="Times New Roman" w:hAnsi="Times New Roman" w:eastAsia="宋体" w:cs="Times New Roman"/>
          <w:color w:val="auto"/>
          <w:sz w:val="24"/>
          <w:highlight w:val="none"/>
        </w:rPr>
      </w:pPr>
    </w:p>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84"/>
          <w:szCs w:val="84"/>
          <w:highlight w:val="none"/>
        </w:rPr>
        <w:t>比选申请文件</w:t>
      </w:r>
    </w:p>
    <w:p>
      <w:pPr>
        <w:spacing w:line="360" w:lineRule="auto"/>
        <w:ind w:firstLine="3058" w:firstLineChars="1088"/>
        <w:rPr>
          <w:rFonts w:hint="default" w:ascii="Times New Roman" w:hAnsi="Times New Roman" w:eastAsia="宋体" w:cs="Times New Roman"/>
          <w:b/>
          <w:color w:val="auto"/>
          <w:sz w:val="28"/>
          <w:szCs w:val="28"/>
          <w:highlight w:val="none"/>
          <w:u w:val="single"/>
        </w:rPr>
      </w:pPr>
      <w:bookmarkStart w:id="126" w:name="_Toc25325_WPSOffice_Level3"/>
      <w:r>
        <w:rPr>
          <w:rFonts w:hint="default" w:ascii="Times New Roman" w:hAnsi="Times New Roman" w:eastAsia="宋体" w:cs="Times New Roman"/>
          <w:b/>
          <w:color w:val="auto"/>
          <w:sz w:val="28"/>
          <w:szCs w:val="28"/>
          <w:highlight w:val="none"/>
        </w:rPr>
        <w:t>项目编号：</w:t>
      </w:r>
      <w:bookmarkEnd w:id="126"/>
      <w:r>
        <w:rPr>
          <w:rFonts w:hint="default" w:ascii="Times New Roman" w:hAnsi="Times New Roman" w:eastAsia="宋体" w:cs="Times New Roman"/>
          <w:b/>
          <w:color w:val="auto"/>
          <w:sz w:val="28"/>
          <w:szCs w:val="28"/>
          <w:highlight w:val="none"/>
        </w:rPr>
        <w:t>CXYZC【2023】第11号</w:t>
      </w:r>
    </w:p>
    <w:p>
      <w:pPr>
        <w:spacing w:line="360" w:lineRule="auto"/>
        <w:jc w:val="center"/>
        <w:rPr>
          <w:rFonts w:hint="default" w:ascii="Times New Roman" w:hAnsi="Times New Roman" w:eastAsia="宋体" w:cs="Times New Roman"/>
          <w:color w:val="auto"/>
          <w:sz w:val="24"/>
          <w:highlight w:val="none"/>
        </w:rPr>
      </w:pPr>
    </w:p>
    <w:p>
      <w:pPr>
        <w:spacing w:line="360" w:lineRule="auto"/>
        <w:jc w:val="center"/>
        <w:rPr>
          <w:rFonts w:hint="default" w:ascii="Times New Roman" w:hAnsi="Times New Roman" w:eastAsia="宋体" w:cs="Times New Roman"/>
          <w:color w:val="auto"/>
          <w:sz w:val="24"/>
          <w:highlight w:val="none"/>
        </w:rPr>
      </w:pPr>
    </w:p>
    <w:p>
      <w:pPr>
        <w:spacing w:line="360" w:lineRule="auto"/>
        <w:jc w:val="center"/>
        <w:rPr>
          <w:rFonts w:hint="default" w:ascii="Times New Roman" w:hAnsi="Times New Roman" w:eastAsia="宋体" w:cs="Times New Roman"/>
          <w:color w:val="auto"/>
          <w:sz w:val="24"/>
          <w:highlight w:val="none"/>
        </w:rPr>
      </w:pPr>
    </w:p>
    <w:p>
      <w:pPr>
        <w:spacing w:line="360" w:lineRule="auto"/>
        <w:ind w:firstLine="1500" w:firstLineChars="500"/>
        <w:rPr>
          <w:rFonts w:hint="default" w:ascii="Times New Roman" w:hAnsi="Times New Roman" w:cs="Times New Roman"/>
          <w:color w:val="auto"/>
          <w:kern w:val="0"/>
          <w:sz w:val="30"/>
          <w:szCs w:val="30"/>
          <w:highlight w:val="none"/>
        </w:rPr>
      </w:pPr>
      <w:r>
        <w:rPr>
          <w:rFonts w:hint="default" w:ascii="Times New Roman" w:hAnsi="Times New Roman" w:cs="Times New Roman"/>
          <w:color w:val="auto"/>
          <w:kern w:val="0"/>
          <w:sz w:val="30"/>
          <w:szCs w:val="30"/>
          <w:highlight w:val="none"/>
        </w:rPr>
        <w:t xml:space="preserve">比选申请人（公章）：                              </w:t>
      </w:r>
    </w:p>
    <w:p>
      <w:pPr>
        <w:spacing w:line="360" w:lineRule="auto"/>
        <w:ind w:firstLine="1500" w:firstLineChars="500"/>
        <w:rPr>
          <w:rFonts w:hint="default" w:ascii="Times New Roman" w:hAnsi="Times New Roman" w:cs="Times New Roman"/>
          <w:color w:val="auto"/>
          <w:kern w:val="0"/>
          <w:sz w:val="30"/>
          <w:szCs w:val="30"/>
          <w:highlight w:val="none"/>
        </w:rPr>
      </w:pPr>
      <w:r>
        <w:rPr>
          <w:rFonts w:hint="default" w:ascii="Times New Roman" w:hAnsi="Times New Roman" w:cs="Times New Roman"/>
          <w:color w:val="auto"/>
          <w:kern w:val="0"/>
          <w:sz w:val="30"/>
          <w:szCs w:val="30"/>
          <w:highlight w:val="none"/>
        </w:rPr>
        <w:t xml:space="preserve">法定代表人或委托代理人（签字或盖章）：            </w:t>
      </w:r>
    </w:p>
    <w:p>
      <w:pPr>
        <w:spacing w:line="360" w:lineRule="auto"/>
        <w:ind w:firstLine="1500" w:firstLineChars="500"/>
        <w:rPr>
          <w:rFonts w:hint="default" w:ascii="Times New Roman" w:hAnsi="Times New Roman" w:eastAsia="宋体" w:cs="Times New Roman"/>
          <w:color w:val="auto"/>
          <w:sz w:val="24"/>
          <w:highlight w:val="none"/>
        </w:rPr>
      </w:pPr>
      <w:r>
        <w:rPr>
          <w:rFonts w:hint="default" w:ascii="Times New Roman" w:hAnsi="Times New Roman" w:cs="Times New Roman"/>
          <w:color w:val="auto"/>
          <w:kern w:val="0"/>
          <w:sz w:val="30"/>
          <w:szCs w:val="30"/>
          <w:highlight w:val="none"/>
        </w:rPr>
        <w:t>日期：      年     月     日</w:t>
      </w:r>
    </w:p>
    <w:p>
      <w:pPr>
        <w:spacing w:line="360" w:lineRule="auto"/>
        <w:ind w:firstLine="1980" w:firstLineChars="825"/>
        <w:jc w:val="center"/>
        <w:rPr>
          <w:rFonts w:hint="default" w:ascii="Times New Roman" w:hAnsi="Times New Roman" w:eastAsia="宋体" w:cs="Times New Roman"/>
          <w:color w:val="auto"/>
          <w:sz w:val="24"/>
          <w:highlight w:val="none"/>
        </w:rPr>
      </w:pPr>
    </w:p>
    <w:p>
      <w:pPr>
        <w:spacing w:line="360" w:lineRule="auto"/>
        <w:rPr>
          <w:rFonts w:hint="default" w:ascii="Times New Roman" w:hAnsi="Times New Roman" w:eastAsia="宋体" w:cs="Times New Roman"/>
          <w:color w:val="auto"/>
          <w:sz w:val="24"/>
          <w:highlight w:val="none"/>
        </w:rPr>
        <w:sectPr>
          <w:pgSz w:w="11906" w:h="16838"/>
          <w:pgMar w:top="1418" w:right="1134" w:bottom="1134" w:left="1417" w:header="936" w:footer="720" w:gutter="0"/>
          <w:cols w:space="720" w:num="1"/>
          <w:docGrid w:linePitch="331" w:charSpace="0"/>
        </w:sectPr>
      </w:pPr>
      <w:bookmarkStart w:id="127" w:name="_Toc396"/>
    </w:p>
    <w:p>
      <w:pPr>
        <w:pStyle w:val="5"/>
        <w:jc w:val="center"/>
        <w:rPr>
          <w:rFonts w:hint="eastAsia" w:ascii="Times New Roman" w:hAnsi="Times New Roman" w:eastAsia="宋体" w:cs="Times New Roman"/>
          <w:color w:val="auto"/>
          <w:highlight w:val="none"/>
          <w:lang w:eastAsia="zh-CN"/>
        </w:rPr>
      </w:pPr>
      <w:bookmarkStart w:id="128" w:name="_Toc30296"/>
      <w:bookmarkStart w:id="129" w:name="_Toc60996687"/>
      <w:r>
        <w:rPr>
          <w:rFonts w:hint="default" w:ascii="Times New Roman" w:hAnsi="Times New Roman" w:eastAsia="宋体" w:cs="Times New Roman"/>
          <w:color w:val="auto"/>
          <w:highlight w:val="none"/>
        </w:rPr>
        <w:t xml:space="preserve">4.1 </w:t>
      </w:r>
      <w:bookmarkStart w:id="130" w:name="_Toc417843441"/>
      <w:bookmarkStart w:id="131" w:name="_Toc417843490"/>
      <w:bookmarkStart w:id="132" w:name="_Toc420071241"/>
      <w:bookmarkStart w:id="133" w:name="_Toc427339187"/>
      <w:r>
        <w:rPr>
          <w:rFonts w:hint="default" w:ascii="Times New Roman" w:hAnsi="Times New Roman" w:eastAsia="宋体" w:cs="Times New Roman"/>
          <w:color w:val="auto"/>
          <w:highlight w:val="none"/>
          <w:lang w:val="zh-CN"/>
        </w:rPr>
        <w:t>报价函</w:t>
      </w:r>
      <w:bookmarkEnd w:id="128"/>
    </w:p>
    <w:bookmarkEnd w:id="127"/>
    <w:bookmarkEnd w:id="129"/>
    <w:bookmarkEnd w:id="130"/>
    <w:bookmarkEnd w:id="131"/>
    <w:bookmarkEnd w:id="132"/>
    <w:bookmarkEnd w:id="133"/>
    <w:p>
      <w:pPr>
        <w:rPr>
          <w:rFonts w:hint="default" w:ascii="Times New Roman" w:hAnsi="Times New Roman" w:eastAsia="宋体" w:cs="Times New Roman"/>
          <w:b/>
          <w:color w:val="auto"/>
          <w:sz w:val="24"/>
          <w:szCs w:val="24"/>
          <w:highlight w:val="none"/>
        </w:rPr>
      </w:pPr>
      <w:bookmarkStart w:id="134" w:name="_Toc347849252"/>
      <w:bookmarkStart w:id="135" w:name="_Toc420071240"/>
      <w:bookmarkStart w:id="136" w:name="_Toc417843440"/>
      <w:bookmarkStart w:id="137" w:name="_Toc417843489"/>
      <w:bookmarkStart w:id="138" w:name="_Toc427339186"/>
      <w:r>
        <w:rPr>
          <w:rFonts w:hint="default" w:ascii="Times New Roman" w:hAnsi="Times New Roman" w:eastAsia="宋体" w:cs="Times New Roman"/>
          <w:b/>
          <w:color w:val="auto"/>
          <w:sz w:val="24"/>
          <w:szCs w:val="24"/>
          <w:highlight w:val="none"/>
        </w:rPr>
        <w:t>致：</w:t>
      </w:r>
    </w:p>
    <w:p>
      <w:pPr>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single"/>
        </w:rPr>
        <w:t>（供应商全称）</w:t>
      </w:r>
      <w:r>
        <w:rPr>
          <w:rFonts w:hint="default" w:ascii="Times New Roman" w:hAnsi="Times New Roman" w:eastAsia="宋体" w:cs="Times New Roman"/>
          <w:color w:val="auto"/>
          <w:sz w:val="24"/>
          <w:szCs w:val="24"/>
          <w:highlight w:val="none"/>
        </w:rPr>
        <w:t>授权</w:t>
      </w:r>
      <w:r>
        <w:rPr>
          <w:rFonts w:hint="default" w:ascii="Times New Roman" w:hAnsi="Times New Roman" w:eastAsia="宋体" w:cs="Times New Roman"/>
          <w:color w:val="auto"/>
          <w:sz w:val="24"/>
          <w:szCs w:val="24"/>
          <w:highlight w:val="none"/>
          <w:u w:val="single"/>
        </w:rPr>
        <w:t>（全权代表姓名）</w:t>
      </w:r>
      <w:r>
        <w:rPr>
          <w:rFonts w:hint="default" w:ascii="Times New Roman" w:hAnsi="Times New Roman" w:eastAsia="宋体" w:cs="Times New Roman"/>
          <w:color w:val="auto"/>
          <w:sz w:val="24"/>
          <w:szCs w:val="24"/>
          <w:highlight w:val="none"/>
        </w:rPr>
        <w:t>（职务）为全权代表，参加贵方组织的（项目名称、项目编号）</w:t>
      </w:r>
      <w:r>
        <w:rPr>
          <w:rFonts w:hint="eastAsia" w:ascii="Times New Roman" w:hAnsi="Times New Roman" w:eastAsia="宋体" w:cs="Times New Roman"/>
          <w:color w:val="auto"/>
          <w:sz w:val="24"/>
          <w:szCs w:val="24"/>
          <w:highlight w:val="none"/>
          <w:lang w:val="en-US" w:eastAsia="zh-CN"/>
        </w:rPr>
        <w:t>公开比选</w:t>
      </w:r>
      <w:r>
        <w:rPr>
          <w:rFonts w:hint="default" w:ascii="Times New Roman" w:hAnsi="Times New Roman" w:eastAsia="宋体" w:cs="Times New Roman"/>
          <w:color w:val="auto"/>
          <w:sz w:val="24"/>
          <w:szCs w:val="24"/>
          <w:highlight w:val="none"/>
        </w:rPr>
        <w:t>采购活动，并对该项目进行</w:t>
      </w:r>
      <w:r>
        <w:rPr>
          <w:rFonts w:hint="eastAsia" w:ascii="Times New Roman" w:hAnsi="Times New Roman" w:eastAsia="宋体" w:cs="Times New Roman"/>
          <w:color w:val="auto"/>
          <w:sz w:val="24"/>
          <w:szCs w:val="24"/>
          <w:highlight w:val="none"/>
          <w:lang w:val="en-US" w:eastAsia="zh-CN"/>
        </w:rPr>
        <w:t>比选</w:t>
      </w:r>
      <w:r>
        <w:rPr>
          <w:rFonts w:hint="default" w:ascii="Times New Roman" w:hAnsi="Times New Roman" w:eastAsia="宋体" w:cs="Times New Roman"/>
          <w:color w:val="auto"/>
          <w:sz w:val="24"/>
          <w:szCs w:val="24"/>
          <w:highlight w:val="none"/>
        </w:rPr>
        <w:t>响应，为此，提交</w:t>
      </w:r>
      <w:r>
        <w:rPr>
          <w:rFonts w:hint="eastAsia" w:ascii="Times New Roman" w:hAnsi="Times New Roman" w:eastAsia="宋体" w:cs="Times New Roman"/>
          <w:color w:val="auto"/>
          <w:sz w:val="24"/>
          <w:szCs w:val="24"/>
          <w:highlight w:val="none"/>
          <w:lang w:val="en-US" w:eastAsia="zh-CN"/>
        </w:rPr>
        <w:t>比选</w:t>
      </w:r>
      <w:r>
        <w:rPr>
          <w:rFonts w:hint="default" w:ascii="Times New Roman" w:hAnsi="Times New Roman" w:eastAsia="宋体" w:cs="Times New Roman"/>
          <w:color w:val="auto"/>
          <w:sz w:val="24"/>
          <w:szCs w:val="24"/>
          <w:highlight w:val="none"/>
        </w:rPr>
        <w:t>响应文件</w:t>
      </w:r>
      <w:r>
        <w:rPr>
          <w:rFonts w:hint="default" w:ascii="Times New Roman" w:hAnsi="Times New Roman" w:eastAsia="宋体" w:cs="Times New Roman"/>
          <w:color w:val="auto"/>
          <w:sz w:val="24"/>
          <w:szCs w:val="24"/>
          <w:highlight w:val="none"/>
        </w:rPr>
        <w:t>正本一份、副本一份</w:t>
      </w:r>
      <w:r>
        <w:rPr>
          <w:rFonts w:hint="default" w:ascii="Times New Roman" w:hAnsi="Times New Roman" w:eastAsia="宋体" w:cs="Times New Roman"/>
          <w:color w:val="auto"/>
          <w:sz w:val="24"/>
          <w:szCs w:val="24"/>
          <w:highlight w:val="none"/>
        </w:rPr>
        <w:t>，据此函，全权代表宣布同意如下：</w:t>
      </w:r>
    </w:p>
    <w:p>
      <w:pPr>
        <w:numPr>
          <w:ilvl w:val="0"/>
          <w:numId w:val="0"/>
        </w:numPr>
        <w:tabs>
          <w:tab w:val="left" w:pos="320"/>
          <w:tab w:val="left" w:pos="375"/>
          <w:tab w:val="left" w:pos="480"/>
          <w:tab w:val="left" w:pos="640"/>
        </w:tabs>
        <w:spacing w:line="360" w:lineRule="auto"/>
        <w:ind w:leftChars="0"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单价报价为</w:t>
      </w:r>
      <w:r>
        <w:rPr>
          <w:rFonts w:hint="default" w:ascii="Times New Roman" w:hAnsi="Times New Roman" w:eastAsia="宋体" w:cs="Times New Roman"/>
          <w:color w:val="auto"/>
          <w:sz w:val="24"/>
          <w:szCs w:val="24"/>
          <w:highlight w:val="none"/>
          <w:lang w:val="en-US" w:eastAsia="zh-CN"/>
        </w:rPr>
        <w:t>300.00元</w:t>
      </w:r>
      <w:r>
        <w:rPr>
          <w:rFonts w:hint="default" w:ascii="Times New Roman" w:hAnsi="Times New Roman" w:eastAsia="宋体" w:cs="Times New Roman"/>
          <w:color w:val="auto"/>
          <w:sz w:val="24"/>
          <w:szCs w:val="24"/>
          <w:highlight w:val="none"/>
        </w:rPr>
        <w:t>（大写人民币</w:t>
      </w:r>
      <w:r>
        <w:rPr>
          <w:rFonts w:hint="eastAsia" w:ascii="Times New Roman" w:hAnsi="Times New Roman" w:eastAsia="宋体" w:cs="Times New Roman"/>
          <w:color w:val="auto"/>
          <w:sz w:val="24"/>
          <w:szCs w:val="24"/>
          <w:highlight w:val="none"/>
          <w:lang w:val="en-US" w:eastAsia="zh-CN"/>
        </w:rPr>
        <w:t>叁佰</w:t>
      </w:r>
      <w:r>
        <w:rPr>
          <w:rFonts w:hint="default" w:ascii="Times New Roman" w:hAnsi="Times New Roman" w:eastAsia="宋体" w:cs="Times New Roman"/>
          <w:color w:val="auto"/>
          <w:sz w:val="24"/>
          <w:szCs w:val="24"/>
          <w:highlight w:val="none"/>
        </w:rPr>
        <w:t>元整），可以由甲方</w:t>
      </w:r>
      <w:r>
        <w:rPr>
          <w:rFonts w:hint="eastAsia" w:ascii="Times New Roman" w:hAnsi="Times New Roman" w:eastAsia="宋体" w:cs="Times New Roman"/>
          <w:color w:val="auto"/>
          <w:sz w:val="24"/>
          <w:szCs w:val="24"/>
          <w:highlight w:val="none"/>
          <w:lang w:val="en-US" w:eastAsia="zh-CN"/>
        </w:rPr>
        <w:t>凭生日蛋糕提货券</w:t>
      </w:r>
      <w:r>
        <w:rPr>
          <w:rFonts w:hint="default" w:ascii="Times New Roman" w:hAnsi="Times New Roman" w:eastAsia="宋体" w:cs="Times New Roman"/>
          <w:color w:val="auto"/>
          <w:sz w:val="24"/>
          <w:szCs w:val="24"/>
          <w:highlight w:val="none"/>
        </w:rPr>
        <w:t>到我店自行选择柜台价</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元的生日蛋糕</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个（或者本店类似糕点类食品）。</w:t>
      </w:r>
    </w:p>
    <w:p>
      <w:pPr>
        <w:numPr>
          <w:ilvl w:val="0"/>
          <w:numId w:val="0"/>
        </w:numPr>
        <w:tabs>
          <w:tab w:val="left" w:pos="320"/>
          <w:tab w:val="left" w:pos="375"/>
          <w:tab w:val="left" w:pos="480"/>
          <w:tab w:val="left" w:pos="640"/>
        </w:tabs>
        <w:spacing w:line="360" w:lineRule="auto"/>
        <w:ind w:leftChars="0"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如果我方中</w:t>
      </w:r>
      <w:r>
        <w:rPr>
          <w:rFonts w:hint="eastAsia" w:ascii="Times New Roman" w:hAnsi="Times New Roman" w:eastAsia="宋体" w:cs="Times New Roman"/>
          <w:color w:val="auto"/>
          <w:sz w:val="24"/>
          <w:szCs w:val="24"/>
          <w:highlight w:val="none"/>
          <w:lang w:val="en-US" w:eastAsia="zh-CN"/>
        </w:rPr>
        <w:t>选</w:t>
      </w:r>
      <w:r>
        <w:rPr>
          <w:rFonts w:hint="default" w:ascii="Times New Roman" w:hAnsi="Times New Roman" w:eastAsia="宋体" w:cs="Times New Roman"/>
          <w:color w:val="auto"/>
          <w:sz w:val="24"/>
          <w:szCs w:val="24"/>
          <w:highlight w:val="none"/>
        </w:rPr>
        <w:t>，将按</w:t>
      </w:r>
      <w:r>
        <w:rPr>
          <w:rFonts w:hint="eastAsia" w:ascii="Times New Roman" w:hAnsi="Times New Roman" w:eastAsia="宋体" w:cs="Times New Roman"/>
          <w:color w:val="auto"/>
          <w:sz w:val="24"/>
          <w:szCs w:val="24"/>
          <w:highlight w:val="none"/>
          <w:lang w:val="en-US" w:eastAsia="zh-CN"/>
        </w:rPr>
        <w:t>比选</w:t>
      </w:r>
      <w:r>
        <w:rPr>
          <w:rFonts w:hint="default" w:ascii="Times New Roman" w:hAnsi="Times New Roman" w:eastAsia="宋体" w:cs="Times New Roman"/>
          <w:color w:val="auto"/>
          <w:sz w:val="24"/>
          <w:szCs w:val="24"/>
          <w:highlight w:val="none"/>
        </w:rPr>
        <w:t>文件的规定履行合同责任和义务。</w:t>
      </w:r>
    </w:p>
    <w:p>
      <w:pPr>
        <w:numPr>
          <w:ilvl w:val="0"/>
          <w:numId w:val="0"/>
        </w:numPr>
        <w:tabs>
          <w:tab w:val="left" w:pos="320"/>
          <w:tab w:val="left" w:pos="375"/>
          <w:tab w:val="left" w:pos="480"/>
          <w:tab w:val="left" w:pos="640"/>
        </w:tabs>
        <w:spacing w:line="360" w:lineRule="auto"/>
        <w:ind w:leftChars="0"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我方已详细审查全部</w:t>
      </w:r>
      <w:r>
        <w:rPr>
          <w:rFonts w:hint="eastAsia" w:ascii="Times New Roman" w:hAnsi="Times New Roman" w:eastAsia="宋体" w:cs="Times New Roman"/>
          <w:color w:val="auto"/>
          <w:sz w:val="24"/>
          <w:szCs w:val="24"/>
          <w:highlight w:val="none"/>
          <w:lang w:eastAsia="zh-CN"/>
        </w:rPr>
        <w:t>比选</w:t>
      </w:r>
      <w:r>
        <w:rPr>
          <w:rFonts w:hint="default" w:ascii="Times New Roman" w:hAnsi="Times New Roman" w:eastAsia="宋体" w:cs="Times New Roman"/>
          <w:color w:val="auto"/>
          <w:sz w:val="24"/>
          <w:szCs w:val="24"/>
          <w:highlight w:val="none"/>
        </w:rPr>
        <w:t>文件，包括修改文件的有关附件，我们完全理解并同意放弃对这方面有不明及误解的权利。</w:t>
      </w:r>
    </w:p>
    <w:p>
      <w:pPr>
        <w:numPr>
          <w:ilvl w:val="0"/>
          <w:numId w:val="0"/>
        </w:numPr>
        <w:tabs>
          <w:tab w:val="left" w:pos="320"/>
          <w:tab w:val="left" w:pos="375"/>
          <w:tab w:val="left" w:pos="480"/>
          <w:tab w:val="left" w:pos="640"/>
        </w:tabs>
        <w:spacing w:line="360" w:lineRule="auto"/>
        <w:ind w:leftChars="0"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我方同意提供按照贵方可能要求的与本次</w:t>
      </w:r>
      <w:r>
        <w:rPr>
          <w:rFonts w:hint="eastAsia" w:ascii="Times New Roman" w:hAnsi="Times New Roman" w:eastAsia="宋体" w:cs="Times New Roman"/>
          <w:color w:val="auto"/>
          <w:sz w:val="24"/>
          <w:szCs w:val="24"/>
          <w:highlight w:val="none"/>
          <w:lang w:eastAsia="zh-CN"/>
        </w:rPr>
        <w:t>比选</w:t>
      </w:r>
      <w:r>
        <w:rPr>
          <w:rFonts w:hint="default" w:ascii="Times New Roman" w:hAnsi="Times New Roman" w:eastAsia="宋体" w:cs="Times New Roman"/>
          <w:color w:val="auto"/>
          <w:sz w:val="24"/>
          <w:szCs w:val="24"/>
          <w:highlight w:val="none"/>
        </w:rPr>
        <w:t>有关的一切数据或资料，完全理解贵方的评审原则。</w:t>
      </w:r>
    </w:p>
    <w:p>
      <w:pPr>
        <w:numPr>
          <w:ilvl w:val="0"/>
          <w:numId w:val="0"/>
        </w:numPr>
        <w:tabs>
          <w:tab w:val="left" w:pos="320"/>
          <w:tab w:val="left" w:pos="375"/>
          <w:tab w:val="left" w:pos="480"/>
          <w:tab w:val="left" w:pos="640"/>
        </w:tabs>
        <w:spacing w:line="360" w:lineRule="auto"/>
        <w:ind w:leftChars="0"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本</w:t>
      </w:r>
      <w:r>
        <w:rPr>
          <w:rFonts w:hint="eastAsia" w:ascii="Times New Roman" w:hAnsi="Times New Roman" w:eastAsia="宋体" w:cs="Times New Roman"/>
          <w:color w:val="auto"/>
          <w:sz w:val="24"/>
          <w:szCs w:val="24"/>
          <w:highlight w:val="none"/>
          <w:lang w:eastAsia="zh-CN"/>
        </w:rPr>
        <w:t>比选</w:t>
      </w:r>
      <w:r>
        <w:rPr>
          <w:rFonts w:hint="eastAsia" w:ascii="Times New Roman" w:hAnsi="Times New Roman" w:eastAsia="宋体" w:cs="Times New Roman"/>
          <w:color w:val="auto"/>
          <w:sz w:val="24"/>
          <w:szCs w:val="24"/>
          <w:highlight w:val="none"/>
          <w:lang w:val="en-US" w:eastAsia="zh-CN"/>
        </w:rPr>
        <w:t>申请</w:t>
      </w:r>
      <w:r>
        <w:rPr>
          <w:rFonts w:hint="default" w:ascii="Times New Roman" w:hAnsi="Times New Roman" w:eastAsia="宋体" w:cs="Times New Roman"/>
          <w:color w:val="auto"/>
          <w:sz w:val="24"/>
          <w:szCs w:val="24"/>
          <w:highlight w:val="none"/>
        </w:rPr>
        <w:t>文件自</w:t>
      </w:r>
      <w:r>
        <w:rPr>
          <w:rFonts w:hint="eastAsia" w:ascii="Times New Roman" w:hAnsi="Times New Roman" w:eastAsia="宋体" w:cs="Times New Roman"/>
          <w:color w:val="auto"/>
          <w:sz w:val="24"/>
          <w:szCs w:val="24"/>
          <w:highlight w:val="none"/>
          <w:lang w:eastAsia="zh-CN"/>
        </w:rPr>
        <w:t>比选</w:t>
      </w:r>
      <w:r>
        <w:rPr>
          <w:rFonts w:hint="default" w:ascii="Times New Roman" w:hAnsi="Times New Roman" w:eastAsia="宋体" w:cs="Times New Roman"/>
          <w:color w:val="auto"/>
          <w:sz w:val="24"/>
          <w:szCs w:val="24"/>
          <w:highlight w:val="none"/>
        </w:rPr>
        <w:t>之日起</w:t>
      </w:r>
      <w:r>
        <w:rPr>
          <w:rFonts w:hint="default" w:ascii="Times New Roman" w:hAnsi="Times New Roman" w:eastAsia="宋体" w:cs="Times New Roman"/>
          <w:color w:val="auto"/>
          <w:sz w:val="24"/>
          <w:szCs w:val="24"/>
          <w:highlight w:val="none"/>
          <w:u w:val="single"/>
        </w:rPr>
        <w:t>90</w:t>
      </w:r>
      <w:r>
        <w:rPr>
          <w:rFonts w:hint="default" w:ascii="Times New Roman" w:hAnsi="Times New Roman" w:eastAsia="宋体" w:cs="Times New Roman"/>
          <w:color w:val="auto"/>
          <w:sz w:val="24"/>
          <w:szCs w:val="24"/>
          <w:highlight w:val="none"/>
        </w:rPr>
        <w:t>日内有效。</w:t>
      </w:r>
    </w:p>
    <w:p>
      <w:pPr>
        <w:tabs>
          <w:tab w:val="left" w:pos="320"/>
          <w:tab w:val="left" w:pos="375"/>
          <w:tab w:val="left" w:pos="480"/>
          <w:tab w:val="left" w:pos="640"/>
        </w:tabs>
        <w:spacing w:line="360" w:lineRule="auto"/>
        <w:ind w:left="375"/>
        <w:rPr>
          <w:rFonts w:hint="default" w:ascii="Times New Roman" w:hAnsi="Times New Roman" w:eastAsia="宋体" w:cs="Times New Roman"/>
          <w:color w:val="auto"/>
          <w:sz w:val="24"/>
          <w:szCs w:val="24"/>
          <w:highlight w:val="none"/>
        </w:rPr>
      </w:pPr>
    </w:p>
    <w:p>
      <w:pPr>
        <w:widowControl w:val="0"/>
        <w:adjustRightInd w:val="0"/>
        <w:snapToGrid w:val="0"/>
        <w:spacing w:before="120" w:beforeLines="50" w:line="360" w:lineRule="auto"/>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供应商</w:t>
      </w:r>
      <w:r>
        <w:rPr>
          <w:rFonts w:hint="default" w:ascii="Times New Roman" w:hAnsi="Times New Roman" w:eastAsia="宋体" w:cs="Times New Roman"/>
          <w:color w:val="auto"/>
          <w:kern w:val="2"/>
          <w:sz w:val="24"/>
          <w:szCs w:val="24"/>
          <w:highlight w:val="none"/>
          <w:lang w:val="en-US" w:eastAsia="zh-CN" w:bidi="ar-SA"/>
        </w:rPr>
        <w:t>名称(盖章)：</w:t>
      </w:r>
    </w:p>
    <w:p>
      <w:pPr>
        <w:adjustRightInd w:val="0"/>
        <w:snapToGrid w:val="0"/>
        <w:spacing w:before="120" w:beforeLines="50" w:line="360" w:lineRule="auto"/>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法定代表人或其授权的代理人(签字)：</w:t>
      </w:r>
      <w:r>
        <w:rPr>
          <w:rFonts w:hint="default" w:ascii="Times New Roman" w:hAnsi="Times New Roman" w:eastAsia="宋体" w:cs="Times New Roman"/>
          <w:color w:val="auto"/>
          <w:sz w:val="24"/>
          <w:szCs w:val="24"/>
          <w:highlight w:val="none"/>
          <w:u w:val="single"/>
        </w:rPr>
        <w:t xml:space="preserve">               </w:t>
      </w:r>
    </w:p>
    <w:p>
      <w:pPr>
        <w:spacing w:line="40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pPr>
        <w:pStyle w:val="2"/>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pStyle w:val="2"/>
        <w:rPr>
          <w:rFonts w:hint="default"/>
          <w:color w:val="auto"/>
          <w:highlight w:val="none"/>
        </w:rPr>
      </w:pPr>
    </w:p>
    <w:p>
      <w:pPr>
        <w:spacing w:after="200" w:line="360" w:lineRule="auto"/>
        <w:rPr>
          <w:rFonts w:hint="default" w:ascii="Times New Roman" w:hAnsi="Times New Roman" w:cs="Times New Roman"/>
          <w:color w:val="auto"/>
          <w:sz w:val="24"/>
          <w:highlight w:val="none"/>
        </w:rPr>
      </w:pPr>
    </w:p>
    <w:p>
      <w:pPr>
        <w:spacing w:after="200" w:line="360" w:lineRule="auto"/>
        <w:rPr>
          <w:rFonts w:hint="default" w:ascii="Times New Roman" w:hAnsi="Times New Roman" w:cs="Times New Roman"/>
          <w:color w:val="auto"/>
          <w:sz w:val="24"/>
          <w:highlight w:val="none"/>
        </w:rPr>
        <w:sectPr>
          <w:pgSz w:w="11906" w:h="16838"/>
          <w:pgMar w:top="1418" w:right="1134" w:bottom="1134" w:left="1417" w:header="936" w:footer="720" w:gutter="0"/>
          <w:cols w:space="720" w:num="1"/>
          <w:docGrid w:linePitch="331" w:charSpace="0"/>
        </w:sectPr>
      </w:pPr>
    </w:p>
    <w:p>
      <w:pPr>
        <w:pStyle w:val="5"/>
        <w:jc w:val="center"/>
        <w:rPr>
          <w:rFonts w:hint="default" w:ascii="Times New Roman" w:hAnsi="Times New Roman" w:eastAsia="宋体" w:cs="Times New Roman"/>
          <w:color w:val="auto"/>
          <w:highlight w:val="none"/>
        </w:rPr>
      </w:pPr>
      <w:bookmarkStart w:id="139" w:name="_Toc28950"/>
      <w:r>
        <w:rPr>
          <w:rFonts w:hint="eastAsia" w:ascii="Times New Roman" w:hAnsi="Times New Roman" w:eastAsia="宋体" w:cs="Times New Roman"/>
          <w:color w:val="auto"/>
          <w:highlight w:val="none"/>
          <w:lang w:val="en-US" w:eastAsia="zh-CN"/>
        </w:rPr>
        <w:t xml:space="preserve">4.2 </w:t>
      </w:r>
      <w:r>
        <w:rPr>
          <w:rFonts w:hint="default" w:ascii="Times New Roman" w:hAnsi="Times New Roman" w:eastAsia="宋体" w:cs="Times New Roman"/>
          <w:color w:val="auto"/>
          <w:highlight w:val="none"/>
        </w:rPr>
        <w:t>报价一览表</w:t>
      </w:r>
      <w:bookmarkEnd w:id="139"/>
    </w:p>
    <w:p>
      <w:pPr>
        <w:spacing w:after="200" w:line="360" w:lineRule="auto"/>
        <w:rPr>
          <w:rFonts w:hint="default" w:ascii="Times New Roman" w:hAnsi="Times New Roman" w:cs="Times New Roman"/>
          <w:color w:val="auto"/>
          <w:sz w:val="24"/>
          <w:highlight w:val="none"/>
        </w:rPr>
      </w:pPr>
    </w:p>
    <w:p>
      <w:pPr>
        <w:spacing w:after="200"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项目名称：</w:t>
      </w:r>
    </w:p>
    <w:p>
      <w:pPr>
        <w:spacing w:after="200" w:line="360" w:lineRule="auto"/>
        <w:rPr>
          <w:rFonts w:ascii="宋体" w:hAnsi="宋体" w:eastAsia="宋体" w:cs="Times New Roman"/>
          <w:color w:val="auto"/>
          <w:szCs w:val="21"/>
          <w:highlight w:val="none"/>
        </w:rPr>
      </w:pPr>
      <w:r>
        <w:rPr>
          <w:rFonts w:hint="default" w:ascii="Times New Roman" w:hAnsi="Times New Roman" w:cs="Times New Roman"/>
          <w:color w:val="auto"/>
          <w:sz w:val="24"/>
          <w:highlight w:val="none"/>
        </w:rPr>
        <w:t>项目编号：</w:t>
      </w:r>
    </w:p>
    <w:tbl>
      <w:tblPr>
        <w:tblStyle w:val="26"/>
        <w:tblpPr w:leftFromText="180" w:rightFromText="180" w:vertAnchor="text" w:horzAnchor="margin" w:tblpXSpec="center" w:tblpY="383"/>
        <w:tblW w:w="8818" w:type="dxa"/>
        <w:tblInd w:w="-2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4"/>
        <w:gridCol w:w="1915"/>
        <w:gridCol w:w="1299"/>
        <w:gridCol w:w="1546"/>
        <w:gridCol w:w="32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191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采购物资名称</w:t>
            </w:r>
          </w:p>
        </w:tc>
        <w:tc>
          <w:tcPr>
            <w:tcW w:w="129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数量</w:t>
            </w:r>
          </w:p>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张</w:t>
            </w:r>
            <w:r>
              <w:rPr>
                <w:rFonts w:hint="default" w:ascii="Times New Roman" w:hAnsi="Times New Roman" w:eastAsia="宋体" w:cs="Times New Roman"/>
                <w:color w:val="auto"/>
                <w:sz w:val="24"/>
                <w:szCs w:val="24"/>
                <w:highlight w:val="none"/>
              </w:rPr>
              <w:t>）</w:t>
            </w: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单价（含税）</w:t>
            </w:r>
          </w:p>
          <w:p>
            <w:pPr>
              <w:spacing w:line="360" w:lineRule="auto"/>
              <w:ind w:left="36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（元）</w:t>
            </w:r>
          </w:p>
        </w:tc>
        <w:tc>
          <w:tcPr>
            <w:tcW w:w="323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优惠报价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提货券价格</w:t>
            </w:r>
            <w:r>
              <w:rPr>
                <w:rFonts w:hint="eastAsia" w:ascii="Times New Roman" w:hAnsi="Times New Roman" w:eastAsia="宋体" w:cs="Times New Roman"/>
                <w:color w:val="auto"/>
                <w:sz w:val="24"/>
                <w:szCs w:val="24"/>
                <w:highlight w:val="none"/>
                <w:lang w:eastAsia="zh-CN"/>
              </w:rPr>
              <w:t>）</w:t>
            </w:r>
          </w:p>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（320元以上，以5元为整数递增）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9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生日蛋糕</w:t>
            </w:r>
            <w:r>
              <w:rPr>
                <w:rFonts w:hint="eastAsia" w:ascii="Times New Roman" w:hAnsi="Times New Roman" w:eastAsia="宋体" w:cs="Times New Roman"/>
                <w:color w:val="auto"/>
                <w:sz w:val="24"/>
                <w:szCs w:val="24"/>
                <w:highlight w:val="none"/>
                <w:lang w:val="en-US" w:eastAsia="zh-CN"/>
              </w:rPr>
              <w:t>提货券</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据实结算</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300.00</w:t>
            </w:r>
          </w:p>
        </w:tc>
        <w:tc>
          <w:tcPr>
            <w:tcW w:w="32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highlight w:val="none"/>
              </w:rPr>
            </w:pPr>
          </w:p>
        </w:tc>
      </w:tr>
    </w:tbl>
    <w:p>
      <w:pPr>
        <w:spacing w:line="360" w:lineRule="auto"/>
        <w:rPr>
          <w:rFonts w:hint="eastAsia" w:ascii="宋体" w:hAnsi="宋体" w:eastAsia="宋体" w:cs="Times New Roman"/>
          <w:color w:val="auto"/>
          <w:szCs w:val="21"/>
          <w:highlight w:val="none"/>
          <w:lang w:eastAsia="zh-CN"/>
        </w:rPr>
      </w:pP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优惠报价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提货券价格</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元/</w:t>
      </w:r>
      <w:r>
        <w:rPr>
          <w:rFonts w:hint="eastAsia" w:ascii="Times New Roman" w:hAnsi="Times New Roman" w:eastAsia="宋体" w:cs="Times New Roman"/>
          <w:color w:val="auto"/>
          <w:sz w:val="24"/>
          <w:szCs w:val="24"/>
          <w:highlight w:val="none"/>
          <w:lang w:val="en-US" w:eastAsia="zh-CN"/>
        </w:rPr>
        <w:t>张</w:t>
      </w:r>
      <w:r>
        <w:rPr>
          <w:rFonts w:hint="default" w:ascii="Times New Roman" w:hAnsi="Times New Roman" w:eastAsia="宋体" w:cs="Times New Roman"/>
          <w:color w:val="auto"/>
          <w:sz w:val="24"/>
          <w:szCs w:val="24"/>
          <w:highlight w:val="none"/>
        </w:rPr>
        <w:t>（大写：    元整/</w:t>
      </w:r>
      <w:r>
        <w:rPr>
          <w:rFonts w:hint="eastAsia" w:ascii="Times New Roman" w:hAnsi="Times New Roman" w:eastAsia="宋体" w:cs="Times New Roman"/>
          <w:color w:val="auto"/>
          <w:sz w:val="24"/>
          <w:szCs w:val="24"/>
          <w:highlight w:val="none"/>
          <w:lang w:val="en-US" w:eastAsia="zh-CN"/>
        </w:rPr>
        <w:t>张</w:t>
      </w:r>
      <w:r>
        <w:rPr>
          <w:rFonts w:hint="default" w:ascii="Times New Roman" w:hAnsi="Times New Roman" w:eastAsia="宋体" w:cs="Times New Roman"/>
          <w:color w:val="auto"/>
          <w:sz w:val="24"/>
          <w:szCs w:val="24"/>
          <w:highlight w:val="none"/>
        </w:rPr>
        <w:t>）</w:t>
      </w:r>
    </w:p>
    <w:p>
      <w:pPr>
        <w:spacing w:line="360" w:lineRule="auto"/>
        <w:rPr>
          <w:rFonts w:hint="default" w:ascii="Times New Roman" w:hAnsi="Times New Roman" w:eastAsia="宋体" w:cs="Times New Roman"/>
          <w:color w:val="auto"/>
          <w:sz w:val="24"/>
          <w:szCs w:val="24"/>
          <w:highlight w:val="none"/>
        </w:rPr>
      </w:pPr>
    </w:p>
    <w:p>
      <w:pPr>
        <w:spacing w:line="360" w:lineRule="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说明：优惠报价</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提货券价格</w:t>
      </w:r>
      <w:r>
        <w:rPr>
          <w:rFonts w:hint="eastAsia"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即甲方可以在我方店面提取柜台价蛋糕或类似糕点价的价格，从325.00元起，以5.00元为整数递增，如：325.00元，330.00元，335.00元，340.00元…以此类推以5元为整数递增，只能报一个价</w:t>
      </w:r>
      <w:r>
        <w:rPr>
          <w:rFonts w:hint="eastAsia" w:ascii="Times New Roman" w:hAnsi="Times New Roman" w:eastAsia="宋体" w:cs="Times New Roman"/>
          <w:b/>
          <w:bCs/>
          <w:color w:val="auto"/>
          <w:sz w:val="24"/>
          <w:szCs w:val="24"/>
          <w:highlight w:val="none"/>
          <w:lang w:eastAsia="zh-CN"/>
        </w:rPr>
        <w:t>。</w:t>
      </w:r>
    </w:p>
    <w:p>
      <w:pPr>
        <w:pStyle w:val="2"/>
        <w:rPr>
          <w:rFonts w:hint="default"/>
          <w:color w:val="auto"/>
          <w:highlight w:val="none"/>
        </w:rPr>
      </w:pPr>
    </w:p>
    <w:p>
      <w:pPr>
        <w:spacing w:line="360" w:lineRule="auto"/>
        <w:rPr>
          <w:rFonts w:hint="default" w:ascii="Times New Roman" w:hAnsi="Times New Roman" w:eastAsia="宋体" w:cs="Times New Roman"/>
          <w:color w:val="auto"/>
          <w:sz w:val="24"/>
          <w:szCs w:val="24"/>
          <w:highlight w:val="none"/>
        </w:rPr>
      </w:pP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供应商：（盖单位公章）</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法定代表人或其委托代理人：（签字或盖章）</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日期：年  月    日</w:t>
      </w:r>
    </w:p>
    <w:p>
      <w:pPr>
        <w:pStyle w:val="2"/>
        <w:rPr>
          <w:rFonts w:hint="default"/>
          <w:color w:val="auto"/>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pStyle w:val="11"/>
        <w:ind w:firstLine="560"/>
        <w:rPr>
          <w:rFonts w:hint="default" w:ascii="Times New Roman" w:hAnsi="Times New Roman" w:cs="Times New Roman"/>
          <w:color w:val="auto"/>
          <w:highlight w:val="none"/>
        </w:rPr>
        <w:sectPr>
          <w:pgSz w:w="11906" w:h="16838"/>
          <w:pgMar w:top="1418" w:right="1134" w:bottom="1134" w:left="1417" w:header="936" w:footer="720" w:gutter="0"/>
          <w:cols w:space="720" w:num="1"/>
          <w:docGrid w:linePitch="331" w:charSpace="0"/>
        </w:sectPr>
      </w:pPr>
    </w:p>
    <w:bookmarkEnd w:id="134"/>
    <w:bookmarkEnd w:id="135"/>
    <w:bookmarkEnd w:id="136"/>
    <w:bookmarkEnd w:id="137"/>
    <w:bookmarkEnd w:id="138"/>
    <w:p>
      <w:pPr>
        <w:pStyle w:val="5"/>
        <w:jc w:val="center"/>
        <w:rPr>
          <w:rFonts w:hint="default" w:ascii="Times New Roman" w:hAnsi="Times New Roman" w:eastAsia="宋体" w:cs="Times New Roman"/>
          <w:color w:val="auto"/>
          <w:highlight w:val="none"/>
        </w:rPr>
      </w:pPr>
      <w:bookmarkStart w:id="140" w:name="_Toc32233"/>
      <w:r>
        <w:rPr>
          <w:rFonts w:hint="default" w:ascii="Times New Roman" w:hAnsi="Times New Roman" w:eastAsia="宋体" w:cs="Times New Roman"/>
          <w:color w:val="auto"/>
          <w:highlight w:val="none"/>
        </w:rPr>
        <w:t>4.</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lang w:val="en-US" w:eastAsia="zh-CN"/>
        </w:rPr>
        <w:t>资格证明文件</w:t>
      </w:r>
      <w:bookmarkEnd w:id="140"/>
    </w:p>
    <w:p>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1、具有独立承担民事责任的能力（提供供应商有效的营业执照副本复印件加盖公章，经营范围应与本项目相符合）；</w:t>
      </w:r>
    </w:p>
    <w:p>
      <w:pPr>
        <w:spacing w:line="360" w:lineRule="auto"/>
        <w:rPr>
          <w:rFonts w:hint="default" w:ascii="Times New Roman" w:hAnsi="Times New Roman" w:eastAsia="宋体" w:cs="Times New Roman"/>
          <w:color w:val="auto"/>
          <w:sz w:val="24"/>
          <w:highlight w:val="none"/>
        </w:rPr>
      </w:pPr>
    </w:p>
    <w:p>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2、申请人应具有履行合同所必需的设备和专业技术能力（响应人自行说明，格式自拟）；</w:t>
      </w:r>
    </w:p>
    <w:p>
      <w:pPr>
        <w:spacing w:line="360" w:lineRule="auto"/>
        <w:rPr>
          <w:rFonts w:hint="default" w:ascii="Times New Roman" w:hAnsi="Times New Roman" w:eastAsia="宋体" w:cs="Times New Roman"/>
          <w:color w:val="auto"/>
          <w:sz w:val="24"/>
          <w:highlight w:val="none"/>
        </w:rPr>
      </w:pPr>
    </w:p>
    <w:p>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3、具有良好的商业信誉和健全的财务会计制度，投标人须提供2021年度至今任意一个年度的财务状况报告复印件，如资产负债表、现金流量表、利润表和财务情况说明书（2022年以后新成立企业此项不参与考核）。</w:t>
      </w:r>
    </w:p>
    <w:p>
      <w:pPr>
        <w:spacing w:line="360" w:lineRule="auto"/>
        <w:rPr>
          <w:rFonts w:hint="default" w:ascii="Times New Roman" w:hAnsi="Times New Roman" w:eastAsia="宋体" w:cs="Times New Roman"/>
          <w:color w:val="auto"/>
          <w:sz w:val="24"/>
          <w:highlight w:val="none"/>
        </w:rPr>
      </w:pPr>
    </w:p>
    <w:p>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投标人须提供2021年1月至今期间（税款所属时期）任意3个月的税务局税收通用缴款书复印件或银行电子缴税（费）凭证复印件或税务局出具纳税情况的相关证明复印件（2022年以后新成立企业此项不参与考核）。</w:t>
      </w:r>
    </w:p>
    <w:p>
      <w:pPr>
        <w:autoSpaceDE w:val="0"/>
        <w:autoSpaceDN w:val="0"/>
        <w:snapToGrid w:val="0"/>
        <w:spacing w:line="360" w:lineRule="auto"/>
        <w:jc w:val="left"/>
        <w:textAlignment w:val="bottom"/>
        <w:rPr>
          <w:rFonts w:hint="default" w:ascii="Times New Roman" w:hAnsi="Times New Roman" w:eastAsia="宋体" w:cs="Times New Roman"/>
          <w:color w:val="auto"/>
          <w:sz w:val="24"/>
          <w:highlight w:val="none"/>
        </w:rPr>
      </w:pPr>
    </w:p>
    <w:p>
      <w:pPr>
        <w:autoSpaceDE w:val="0"/>
        <w:autoSpaceDN w:val="0"/>
        <w:snapToGrid w:val="0"/>
        <w:spacing w:line="360" w:lineRule="auto"/>
        <w:jc w:val="left"/>
        <w:textAlignment w:val="bottom"/>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5、投标人须提供2021年1月至今期间（费款所属时期）任意3个月的社会保险费缴款书复印件或银行电子缴税（费）凭证复印件或社保管理部门出具的有效的缴款证明复印件（2022年以后新成立企业此项不参与考核）</w:t>
      </w:r>
    </w:p>
    <w:p>
      <w:pPr>
        <w:widowControl w:val="0"/>
        <w:autoSpaceDE w:val="0"/>
        <w:autoSpaceDN w:val="0"/>
        <w:adjustRightInd w:val="0"/>
        <w:rPr>
          <w:rFonts w:hint="default" w:ascii="Times New Roman" w:hAnsi="Times New Roman" w:eastAsia="宋体" w:cs="Times New Roman"/>
          <w:color w:val="auto"/>
          <w:sz w:val="24"/>
          <w:szCs w:val="24"/>
          <w:highlight w:val="none"/>
          <w:lang w:val="en-US" w:eastAsia="zh-CN" w:bidi="ar-SA"/>
        </w:rPr>
      </w:pPr>
    </w:p>
    <w:p>
      <w:pPr>
        <w:widowControl w:val="0"/>
        <w:numPr>
          <w:ilvl w:val="0"/>
          <w:numId w:val="0"/>
        </w:numPr>
        <w:autoSpaceDE w:val="0"/>
        <w:autoSpaceDN w:val="0"/>
        <w:adjustRightInd w:val="0"/>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6、具有合法有效的《食品经营许可证》或《食品生产加工小作坊登记证》（提供其中一种证明资质）的个体或企业。</w:t>
      </w:r>
    </w:p>
    <w:p>
      <w:pPr>
        <w:widowControl w:val="0"/>
        <w:autoSpaceDE w:val="0"/>
        <w:autoSpaceDN w:val="0"/>
        <w:adjustRightInd w:val="0"/>
        <w:rPr>
          <w:rFonts w:hint="default" w:ascii="Times New Roman" w:hAnsi="Times New Roman" w:eastAsia="宋体" w:cs="Times New Roman"/>
          <w:color w:val="auto"/>
          <w:sz w:val="24"/>
          <w:szCs w:val="24"/>
          <w:highlight w:val="none"/>
          <w:lang w:val="en-US" w:eastAsia="zh-CN" w:bidi="ar-SA"/>
        </w:rPr>
      </w:pPr>
    </w:p>
    <w:p>
      <w:pPr>
        <w:widowControl w:val="0"/>
        <w:autoSpaceDE w:val="0"/>
        <w:autoSpaceDN w:val="0"/>
        <w:adjustRightInd w:val="0"/>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7</w:t>
      </w:r>
      <w:r>
        <w:rPr>
          <w:rFonts w:hint="default" w:ascii="Times New Roman" w:hAnsi="Times New Roman" w:eastAsia="宋体" w:cs="Times New Roman"/>
          <w:color w:val="auto"/>
          <w:sz w:val="24"/>
          <w:szCs w:val="24"/>
          <w:highlight w:val="none"/>
          <w:lang w:val="en-US" w:eastAsia="zh-CN" w:bidi="ar-SA"/>
        </w:rPr>
        <w:t>、供应商在投标截止时间前未被列入“信用中国”网站（www.creditchina.gov.cn）失信被执行人、重大税收违法案件当事人名单、政府采购严重违法失信行为记录名单及中国政府采购网（www.ccgp.gov.cn）“政府采购严重违法失信行为信息记录”（提供查询网页截图），且须提供承诺函（格式自拟）并加盖公章。若为失信企业，将取消成交资格。</w:t>
      </w:r>
    </w:p>
    <w:p>
      <w:pPr>
        <w:widowControl w:val="0"/>
        <w:autoSpaceDE w:val="0"/>
        <w:autoSpaceDN w:val="0"/>
        <w:adjustRightInd w:val="0"/>
        <w:rPr>
          <w:rFonts w:hint="default" w:ascii="Times New Roman" w:hAnsi="Times New Roman" w:eastAsia="宋体" w:cs="Times New Roman"/>
          <w:color w:val="auto"/>
          <w:sz w:val="24"/>
          <w:szCs w:val="24"/>
          <w:highlight w:val="none"/>
          <w:lang w:val="en-US" w:eastAsia="zh-CN" w:bidi="ar-SA"/>
        </w:rPr>
      </w:pPr>
    </w:p>
    <w:p>
      <w:pPr>
        <w:widowControl w:val="0"/>
        <w:autoSpaceDE w:val="0"/>
        <w:autoSpaceDN w:val="0"/>
        <w:adjustRightInd w:val="0"/>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参加政府采购活动前3年内在经营活动中没有重大违法记录的书面声明，须提供书面声明并加盖公章；</w:t>
      </w:r>
    </w:p>
    <w:p>
      <w:pPr>
        <w:spacing w:line="360" w:lineRule="auto"/>
        <w:rPr>
          <w:rFonts w:hint="default" w:ascii="Times New Roman" w:hAnsi="Times New Roman" w:cs="Times New Roman"/>
          <w:color w:val="auto"/>
          <w:sz w:val="24"/>
          <w:highlight w:val="none"/>
        </w:rPr>
      </w:pPr>
    </w:p>
    <w:p>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（采购人名称）：</w:t>
      </w:r>
    </w:p>
    <w:p>
      <w:pPr>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（自行承诺及说明，内容自拟）</w:t>
      </w:r>
    </w:p>
    <w:p>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（盖单位章）</w:t>
      </w:r>
    </w:p>
    <w:p>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（签字或盖章）</w:t>
      </w:r>
    </w:p>
    <w:p>
      <w:pPr>
        <w:widowControl w:val="0"/>
        <w:spacing w:line="360" w:lineRule="auto"/>
        <w:ind w:left="42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eastAsiaTheme="minorEastAsia"/>
          <w:color w:val="auto"/>
          <w:highlight w:val="none"/>
          <w:u w:val="single"/>
        </w:rPr>
        <w:t xml:space="preserve">            </w:t>
      </w:r>
      <w:r>
        <w:rPr>
          <w:rFonts w:hint="default" w:ascii="Times New Roman" w:hAnsi="Times New Roman" w:cs="Times New Roman"/>
          <w:color w:val="auto"/>
          <w:highlight w:val="none"/>
        </w:rPr>
        <w:t>年</w:t>
      </w:r>
      <w:r>
        <w:rPr>
          <w:rFonts w:hint="default" w:ascii="Times New Roman" w:hAnsi="Times New Roman" w:cs="Times New Roman" w:eastAsiaTheme="minorEastAsia"/>
          <w:color w:val="auto"/>
          <w:highlight w:val="none"/>
          <w:u w:val="single"/>
        </w:rPr>
        <w:t xml:space="preserve">       </w:t>
      </w:r>
      <w:r>
        <w:rPr>
          <w:rFonts w:hint="default" w:ascii="Times New Roman" w:hAnsi="Times New Roman" w:cs="Times New Roman"/>
          <w:color w:val="auto"/>
          <w:highlight w:val="none"/>
        </w:rPr>
        <w:t>月</w:t>
      </w:r>
      <w:r>
        <w:rPr>
          <w:rFonts w:hint="default" w:ascii="Times New Roman" w:hAnsi="Times New Roman" w:cs="Times New Roman" w:eastAsiaTheme="minorEastAsia"/>
          <w:color w:val="auto"/>
          <w:highlight w:val="none"/>
          <w:u w:val="single"/>
        </w:rPr>
        <w:t xml:space="preserve">       </w:t>
      </w:r>
      <w:r>
        <w:rPr>
          <w:rFonts w:hint="default" w:ascii="Times New Roman" w:hAnsi="Times New Roman" w:cs="Times New Roman"/>
          <w:color w:val="auto"/>
          <w:highlight w:val="none"/>
        </w:rPr>
        <w:t>日</w:t>
      </w:r>
    </w:p>
    <w:p>
      <w:pPr>
        <w:widowControl w:val="0"/>
        <w:spacing w:line="360" w:lineRule="auto"/>
        <w:ind w:left="420"/>
        <w:jc w:val="both"/>
        <w:rPr>
          <w:rFonts w:hint="default" w:ascii="Times New Roman" w:hAnsi="Times New Roman" w:eastAsia="宋体" w:cs="Times New Roman"/>
          <w:color w:val="auto"/>
          <w:kern w:val="2"/>
          <w:sz w:val="24"/>
          <w:szCs w:val="24"/>
          <w:highlight w:val="none"/>
          <w:lang w:val="en-US" w:eastAsia="zh-CN" w:bidi="ar-SA"/>
        </w:rPr>
      </w:pPr>
    </w:p>
    <w:p>
      <w:pPr>
        <w:widowControl w:val="0"/>
        <w:tabs>
          <w:tab w:val="left" w:pos="360"/>
          <w:tab w:val="left" w:pos="900"/>
          <w:tab w:val="left" w:pos="1588"/>
        </w:tabs>
        <w:adjustRightInd w:val="0"/>
        <w:spacing w:before="120" w:line="360" w:lineRule="auto"/>
        <w:ind w:left="1588" w:hanging="737"/>
        <w:jc w:val="both"/>
        <w:textAlignment w:val="baseline"/>
        <w:outlineLvl w:val="2"/>
        <w:rPr>
          <w:rFonts w:hint="default" w:ascii="Times New Roman" w:hAnsi="Times New Roman" w:eastAsia="宋体" w:cs="Times New Roman"/>
          <w:b/>
          <w:bCs/>
          <w:color w:val="auto"/>
          <w:kern w:val="0"/>
          <w:sz w:val="24"/>
          <w:szCs w:val="24"/>
          <w:highlight w:val="none"/>
          <w:lang w:val="en-US" w:eastAsia="zh-CN" w:bidi="ar-SA"/>
        </w:rPr>
      </w:pPr>
      <w:bookmarkStart w:id="141" w:name="_Toc2435_WPSOffice_Level3"/>
    </w:p>
    <w:p>
      <w:pPr>
        <w:widowControl w:val="0"/>
        <w:tabs>
          <w:tab w:val="left" w:pos="360"/>
          <w:tab w:val="left" w:pos="900"/>
          <w:tab w:val="left" w:pos="1588"/>
        </w:tabs>
        <w:adjustRightInd w:val="0"/>
        <w:spacing w:before="120" w:line="360" w:lineRule="auto"/>
        <w:jc w:val="both"/>
        <w:textAlignment w:val="baseline"/>
        <w:outlineLvl w:val="2"/>
        <w:rPr>
          <w:rFonts w:hint="default" w:ascii="Times New Roman" w:hAnsi="Times New Roman" w:eastAsia="宋体" w:cs="Times New Roman"/>
          <w:b/>
          <w:bCs/>
          <w:color w:val="auto"/>
          <w:kern w:val="0"/>
          <w:sz w:val="24"/>
          <w:szCs w:val="24"/>
          <w:highlight w:val="none"/>
          <w:lang w:val="en-US" w:eastAsia="zh-CN" w:bidi="ar-SA"/>
        </w:rPr>
        <w:sectPr>
          <w:pgSz w:w="11906" w:h="16838"/>
          <w:pgMar w:top="1440" w:right="1588" w:bottom="1440" w:left="1588" w:header="851" w:footer="992" w:gutter="0"/>
          <w:cols w:space="720" w:num="1"/>
          <w:docGrid w:type="lines" w:linePitch="312" w:charSpace="0"/>
        </w:sectPr>
      </w:pPr>
    </w:p>
    <w:p>
      <w:pPr>
        <w:widowControl w:val="0"/>
        <w:tabs>
          <w:tab w:val="left" w:pos="360"/>
          <w:tab w:val="left" w:pos="900"/>
          <w:tab w:val="left" w:pos="1588"/>
        </w:tabs>
        <w:adjustRightInd w:val="0"/>
        <w:spacing w:before="120" w:line="360" w:lineRule="auto"/>
        <w:jc w:val="both"/>
        <w:textAlignment w:val="baseline"/>
        <w:outlineLvl w:val="2"/>
        <w:rPr>
          <w:rFonts w:hint="default" w:ascii="Times New Roman" w:hAnsi="Times New Roman" w:eastAsia="宋体" w:cs="Times New Roman"/>
          <w:b/>
          <w:bCs/>
          <w:color w:val="auto"/>
          <w:kern w:val="0"/>
          <w:sz w:val="24"/>
          <w:szCs w:val="24"/>
          <w:highlight w:val="none"/>
          <w:lang w:val="en-US" w:eastAsia="zh-CN" w:bidi="ar-SA"/>
        </w:rPr>
      </w:pPr>
    </w:p>
    <w:p>
      <w:pPr>
        <w:keepNext/>
        <w:keepLines/>
        <w:widowControl w:val="0"/>
        <w:bidi w:val="0"/>
        <w:spacing w:before="260" w:beforeLines="0" w:beforeAutospacing="0" w:after="260" w:afterLines="0" w:afterAutospacing="0" w:line="413" w:lineRule="auto"/>
        <w:jc w:val="both"/>
        <w:outlineLvl w:val="2"/>
        <w:rPr>
          <w:rFonts w:hint="default" w:ascii="Times New Roman" w:hAnsi="Times New Roman" w:eastAsia="宋体" w:cs="Times New Roman"/>
          <w:b/>
          <w:color w:val="auto"/>
          <w:kern w:val="2"/>
          <w:sz w:val="32"/>
          <w:szCs w:val="24"/>
          <w:highlight w:val="none"/>
          <w:lang w:val="en-US" w:eastAsia="zh-CN" w:bidi="ar-SA"/>
        </w:rPr>
      </w:pPr>
      <w:bookmarkStart w:id="142" w:name="_Toc4214"/>
      <w:bookmarkStart w:id="143" w:name="_Toc19769"/>
      <w:r>
        <w:rPr>
          <w:rFonts w:hint="default" w:ascii="Times New Roman" w:hAnsi="Times New Roman" w:eastAsia="宋体" w:cs="Times New Roman"/>
          <w:b/>
          <w:color w:val="auto"/>
          <w:kern w:val="2"/>
          <w:sz w:val="32"/>
          <w:szCs w:val="24"/>
          <w:highlight w:val="none"/>
          <w:lang w:val="en-US" w:eastAsia="zh-CN" w:bidi="ar-SA"/>
        </w:rPr>
        <w:t>4.</w:t>
      </w:r>
      <w:r>
        <w:rPr>
          <w:rFonts w:hint="eastAsia" w:ascii="Times New Roman" w:hAnsi="Times New Roman" w:eastAsia="宋体" w:cs="Times New Roman"/>
          <w:b/>
          <w:color w:val="auto"/>
          <w:kern w:val="2"/>
          <w:sz w:val="32"/>
          <w:szCs w:val="24"/>
          <w:highlight w:val="none"/>
          <w:lang w:val="en-US" w:eastAsia="zh-CN" w:bidi="ar-SA"/>
        </w:rPr>
        <w:t>3</w:t>
      </w:r>
      <w:r>
        <w:rPr>
          <w:rFonts w:hint="default" w:ascii="Times New Roman" w:hAnsi="Times New Roman" w:eastAsia="宋体" w:cs="Times New Roman"/>
          <w:b/>
          <w:color w:val="auto"/>
          <w:kern w:val="2"/>
          <w:sz w:val="32"/>
          <w:szCs w:val="24"/>
          <w:highlight w:val="none"/>
          <w:lang w:val="en-US" w:eastAsia="zh-CN" w:bidi="ar-SA"/>
        </w:rPr>
        <w:t>.</w:t>
      </w:r>
      <w:r>
        <w:rPr>
          <w:rFonts w:hint="eastAsia" w:ascii="Times New Roman" w:hAnsi="Times New Roman" w:eastAsia="宋体" w:cs="Times New Roman"/>
          <w:b/>
          <w:color w:val="auto"/>
          <w:kern w:val="2"/>
          <w:sz w:val="32"/>
          <w:szCs w:val="24"/>
          <w:highlight w:val="none"/>
          <w:lang w:val="en-US" w:eastAsia="zh-CN" w:bidi="ar-SA"/>
        </w:rPr>
        <w:t>1</w:t>
      </w:r>
      <w:r>
        <w:rPr>
          <w:rFonts w:hint="default" w:ascii="Times New Roman" w:hAnsi="Times New Roman" w:eastAsia="宋体" w:cs="Times New Roman"/>
          <w:b/>
          <w:color w:val="auto"/>
          <w:kern w:val="2"/>
          <w:sz w:val="32"/>
          <w:szCs w:val="24"/>
          <w:highlight w:val="none"/>
          <w:lang w:val="en-US" w:eastAsia="zh-CN" w:bidi="ar-SA"/>
        </w:rPr>
        <w:t xml:space="preserve"> 法定代表人资格证明书</w:t>
      </w:r>
      <w:bookmarkEnd w:id="141"/>
      <w:bookmarkEnd w:id="142"/>
      <w:bookmarkEnd w:id="143"/>
    </w:p>
    <w:p>
      <w:pPr>
        <w:spacing w:line="360" w:lineRule="auto"/>
        <w:jc w:val="center"/>
        <w:rPr>
          <w:rFonts w:hint="default" w:ascii="Times New Roman" w:hAnsi="Times New Roman" w:eastAsia="宋体" w:cs="Times New Roman"/>
          <w:b/>
          <w:bCs/>
          <w:color w:val="auto"/>
          <w:sz w:val="28"/>
          <w:szCs w:val="28"/>
          <w:highlight w:val="none"/>
        </w:rPr>
      </w:pPr>
    </w:p>
    <w:p>
      <w:pPr>
        <w:spacing w:line="360" w:lineRule="auto"/>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法定代表人资格证明书</w:t>
      </w:r>
    </w:p>
    <w:p>
      <w:pPr>
        <w:spacing w:line="360" w:lineRule="auto"/>
        <w:jc w:val="center"/>
        <w:rPr>
          <w:rFonts w:hint="default" w:ascii="Times New Roman" w:hAnsi="Times New Roman" w:eastAsia="宋体" w:cs="Times New Roman"/>
          <w:b/>
          <w:color w:val="auto"/>
          <w:sz w:val="30"/>
          <w:szCs w:val="30"/>
          <w:highlight w:val="none"/>
        </w:rPr>
      </w:pPr>
    </w:p>
    <w:p>
      <w:pPr>
        <w:spacing w:line="360" w:lineRule="auto"/>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供应商全称：</w:t>
      </w:r>
    </w:p>
    <w:p>
      <w:pPr>
        <w:spacing w:line="360" w:lineRule="auto"/>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单位性质：</w:t>
      </w:r>
    </w:p>
    <w:p>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成立时间：年月日</w:t>
      </w:r>
    </w:p>
    <w:p>
      <w:pPr>
        <w:spacing w:line="360" w:lineRule="auto"/>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经营期限：</w:t>
      </w:r>
    </w:p>
    <w:p>
      <w:pPr>
        <w:spacing w:line="360" w:lineRule="auto"/>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姓名：性别：年龄：职务：</w:t>
      </w:r>
    </w:p>
    <w:p>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系</w:t>
      </w:r>
      <w:r>
        <w:rPr>
          <w:rFonts w:hint="default" w:ascii="Times New Roman" w:hAnsi="Times New Roman" w:eastAsia="宋体" w:cs="Times New Roman"/>
          <w:color w:val="auto"/>
          <w:szCs w:val="21"/>
          <w:highlight w:val="none"/>
          <w:u w:val="single"/>
        </w:rPr>
        <w:t>（供应商全称）</w:t>
      </w:r>
      <w:r>
        <w:rPr>
          <w:rFonts w:hint="default" w:ascii="Times New Roman" w:hAnsi="Times New Roman" w:eastAsia="宋体" w:cs="Times New Roman"/>
          <w:color w:val="auto"/>
          <w:szCs w:val="21"/>
          <w:highlight w:val="none"/>
        </w:rPr>
        <w:t>的法定代表人。</w:t>
      </w:r>
    </w:p>
    <w:p>
      <w:pPr>
        <w:spacing w:line="360" w:lineRule="auto"/>
        <w:ind w:firstLine="420" w:firstLineChars="200"/>
        <w:rPr>
          <w:rFonts w:hint="default" w:ascii="Times New Roman" w:hAnsi="Times New Roman" w:eastAsia="宋体" w:cs="Times New Roman"/>
          <w:color w:val="auto"/>
          <w:szCs w:val="21"/>
          <w:highlight w:val="none"/>
        </w:rPr>
      </w:pPr>
    </w:p>
    <w:p>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特此证明。</w:t>
      </w:r>
    </w:p>
    <w:tbl>
      <w:tblPr>
        <w:tblStyle w:val="26"/>
        <w:tblW w:w="8528" w:type="dxa"/>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526" w:hRule="atLeast"/>
        </w:trPr>
        <w:tc>
          <w:tcPr>
            <w:tcW w:w="8528" w:type="dxa"/>
            <w:noWrap/>
            <w:vAlign w:val="center"/>
          </w:tcPr>
          <w:p>
            <w:pPr>
              <w:adjustRightInd w:val="0"/>
              <w:snapToGrid w:val="0"/>
              <w:spacing w:before="156" w:beforeLines="50"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法定代表人身份证复印件</w:t>
            </w:r>
          </w:p>
        </w:tc>
      </w:tr>
    </w:tbl>
    <w:p>
      <w:pPr>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法定代表人身份证复印件（正、反面）</w:t>
      </w:r>
    </w:p>
    <w:p>
      <w:pPr>
        <w:spacing w:line="360" w:lineRule="auto"/>
        <w:rPr>
          <w:rFonts w:hint="default" w:ascii="Times New Roman" w:hAnsi="Times New Roman" w:eastAsia="宋体" w:cs="Times New Roman"/>
          <w:color w:val="auto"/>
          <w:szCs w:val="21"/>
          <w:highlight w:val="none"/>
        </w:rPr>
      </w:pPr>
    </w:p>
    <w:p>
      <w:pPr>
        <w:spacing w:line="360" w:lineRule="auto"/>
        <w:ind w:left="3780" w:leftChars="18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供应商：（盖单位公章）</w:t>
      </w:r>
    </w:p>
    <w:p>
      <w:pPr>
        <w:spacing w:line="360" w:lineRule="auto"/>
        <w:ind w:left="3780" w:leftChars="1800"/>
        <w:rPr>
          <w:rFonts w:hint="default" w:ascii="Times New Roman" w:hAnsi="Times New Roman" w:eastAsia="宋体" w:cs="Times New Roman"/>
          <w:color w:val="auto"/>
          <w:szCs w:val="21"/>
          <w:highlight w:val="none"/>
        </w:rPr>
      </w:pPr>
    </w:p>
    <w:p>
      <w:pPr>
        <w:spacing w:line="360" w:lineRule="auto"/>
        <w:ind w:left="3780" w:leftChars="1800" w:firstLine="1155" w:firstLineChars="5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   月    日</w:t>
      </w:r>
    </w:p>
    <w:p>
      <w:pPr>
        <w:spacing w:line="360" w:lineRule="auto"/>
        <w:rPr>
          <w:rFonts w:hint="default" w:ascii="Times New Roman" w:hAnsi="Times New Roman" w:eastAsia="宋体" w:cs="Times New Roman"/>
          <w:color w:val="auto"/>
          <w:szCs w:val="21"/>
          <w:highlight w:val="none"/>
        </w:rPr>
      </w:pPr>
    </w:p>
    <w:p>
      <w:pPr>
        <w:widowControl w:val="0"/>
        <w:tabs>
          <w:tab w:val="left" w:pos="360"/>
          <w:tab w:val="left" w:pos="900"/>
          <w:tab w:val="left" w:pos="1588"/>
        </w:tabs>
        <w:adjustRightInd w:val="0"/>
        <w:spacing w:before="0" w:line="360" w:lineRule="auto"/>
        <w:ind w:left="210" w:leftChars="100" w:firstLine="0"/>
        <w:jc w:val="both"/>
        <w:textAlignment w:val="baseline"/>
        <w:outlineLvl w:val="2"/>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color w:val="auto"/>
          <w:kern w:val="0"/>
          <w:sz w:val="32"/>
          <w:szCs w:val="21"/>
          <w:highlight w:val="none"/>
          <w:lang w:val="en-US" w:eastAsia="zh-CN" w:bidi="ar-SA"/>
        </w:rPr>
        <w:br w:type="page"/>
      </w:r>
    </w:p>
    <w:p>
      <w:pPr>
        <w:keepNext/>
        <w:keepLines/>
        <w:widowControl w:val="0"/>
        <w:bidi w:val="0"/>
        <w:spacing w:before="260" w:beforeLines="0" w:beforeAutospacing="0" w:after="260" w:afterLines="0" w:afterAutospacing="0" w:line="413" w:lineRule="auto"/>
        <w:jc w:val="both"/>
        <w:outlineLvl w:val="2"/>
        <w:rPr>
          <w:rFonts w:hint="default" w:ascii="Times New Roman" w:hAnsi="Times New Roman" w:eastAsia="宋体" w:cs="Times New Roman"/>
          <w:b w:val="0"/>
          <w:bCs w:val="0"/>
          <w:color w:val="auto"/>
          <w:kern w:val="2"/>
          <w:sz w:val="32"/>
          <w:szCs w:val="24"/>
          <w:highlight w:val="none"/>
          <w:lang w:val="en-US" w:eastAsia="zh-CN" w:bidi="ar-SA"/>
        </w:rPr>
      </w:pPr>
      <w:bookmarkStart w:id="144" w:name="_Toc1208"/>
      <w:bookmarkStart w:id="145" w:name="_Toc23857"/>
      <w:r>
        <w:rPr>
          <w:rFonts w:hint="default" w:ascii="Times New Roman" w:hAnsi="Times New Roman" w:eastAsia="宋体" w:cs="Times New Roman"/>
          <w:b/>
          <w:color w:val="auto"/>
          <w:kern w:val="2"/>
          <w:sz w:val="32"/>
          <w:szCs w:val="24"/>
          <w:highlight w:val="none"/>
          <w:lang w:val="en-US" w:eastAsia="zh-CN" w:bidi="ar-SA"/>
        </w:rPr>
        <w:t>4.</w:t>
      </w:r>
      <w:r>
        <w:rPr>
          <w:rFonts w:hint="eastAsia" w:ascii="Times New Roman" w:hAnsi="Times New Roman" w:eastAsia="宋体" w:cs="Times New Roman"/>
          <w:b/>
          <w:color w:val="auto"/>
          <w:kern w:val="2"/>
          <w:sz w:val="32"/>
          <w:szCs w:val="24"/>
          <w:highlight w:val="none"/>
          <w:lang w:val="en-US" w:eastAsia="zh-CN" w:bidi="ar-SA"/>
        </w:rPr>
        <w:t>3</w:t>
      </w:r>
      <w:r>
        <w:rPr>
          <w:rFonts w:hint="default" w:ascii="Times New Roman" w:hAnsi="Times New Roman" w:eastAsia="宋体" w:cs="Times New Roman"/>
          <w:b/>
          <w:color w:val="auto"/>
          <w:kern w:val="2"/>
          <w:sz w:val="32"/>
          <w:szCs w:val="24"/>
          <w:highlight w:val="none"/>
          <w:lang w:val="en-US" w:eastAsia="zh-CN" w:bidi="ar-SA"/>
        </w:rPr>
        <w:t>.</w:t>
      </w:r>
      <w:r>
        <w:rPr>
          <w:rFonts w:hint="eastAsia" w:ascii="Times New Roman" w:hAnsi="Times New Roman" w:eastAsia="宋体" w:cs="Times New Roman"/>
          <w:b/>
          <w:color w:val="auto"/>
          <w:kern w:val="2"/>
          <w:sz w:val="32"/>
          <w:szCs w:val="24"/>
          <w:highlight w:val="none"/>
          <w:lang w:val="en-US" w:eastAsia="zh-CN" w:bidi="ar-SA"/>
        </w:rPr>
        <w:t>2</w:t>
      </w:r>
      <w:r>
        <w:rPr>
          <w:rFonts w:hint="default" w:ascii="Times New Roman" w:hAnsi="Times New Roman" w:eastAsia="宋体" w:cs="Times New Roman"/>
          <w:b/>
          <w:color w:val="auto"/>
          <w:kern w:val="2"/>
          <w:sz w:val="32"/>
          <w:szCs w:val="24"/>
          <w:highlight w:val="none"/>
          <w:lang w:val="en-US" w:eastAsia="zh-CN" w:bidi="ar-SA"/>
        </w:rPr>
        <w:t xml:space="preserve"> 法定代表人授权委托书</w:t>
      </w:r>
      <w:bookmarkEnd w:id="144"/>
      <w:bookmarkEnd w:id="145"/>
    </w:p>
    <w:p>
      <w:pPr>
        <w:spacing w:line="360" w:lineRule="auto"/>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法定代表人授权委托书</w:t>
      </w:r>
    </w:p>
    <w:p>
      <w:pPr>
        <w:autoSpaceDE w:val="0"/>
        <w:autoSpaceDN w:val="0"/>
        <w:adjustRightInd w:val="0"/>
        <w:snapToGrid w:val="0"/>
        <w:spacing w:before="156" w:beforeLines="50"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本人</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（姓名、职务）系</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szCs w:val="21"/>
          <w:highlight w:val="none"/>
        </w:rPr>
        <w:t>供应商</w:t>
      </w:r>
      <w:r>
        <w:rPr>
          <w:rFonts w:hint="default" w:ascii="Times New Roman" w:hAnsi="Times New Roman" w:eastAsia="宋体" w:cs="Times New Roman"/>
          <w:color w:val="auto"/>
          <w:kern w:val="0"/>
          <w:szCs w:val="21"/>
          <w:highlight w:val="none"/>
        </w:rPr>
        <w:t>名称）的法定代表人，现授权</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（姓名、职务）为我方代理人。代理人根据授权，以我方名义签署、澄清、说明、补正、递交、撤回、修改</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项目名称、政府采购编号）</w:t>
      </w:r>
      <w:r>
        <w:rPr>
          <w:rFonts w:hint="eastAsia" w:ascii="Times New Roman" w:hAnsi="Times New Roman" w:eastAsia="宋体" w:cs="Times New Roman"/>
          <w:color w:val="auto"/>
          <w:kern w:val="0"/>
          <w:szCs w:val="21"/>
          <w:highlight w:val="none"/>
          <w:lang w:val="en-US" w:eastAsia="zh-CN"/>
        </w:rPr>
        <w:t>比选</w:t>
      </w:r>
      <w:r>
        <w:rPr>
          <w:rFonts w:hint="default" w:ascii="Times New Roman" w:hAnsi="Times New Roman" w:eastAsia="宋体" w:cs="Times New Roman"/>
          <w:color w:val="auto"/>
          <w:kern w:val="0"/>
          <w:szCs w:val="21"/>
          <w:highlight w:val="none"/>
        </w:rPr>
        <w:t>文件、签订合同和处理有关事宜，其法律后果由我方承担。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委托期限：</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w:t>
      </w:r>
    </w:p>
    <w:p>
      <w:pPr>
        <w:adjustRightInd w:val="0"/>
        <w:snapToGrid w:val="0"/>
        <w:spacing w:before="156" w:beforeLines="50" w:line="360" w:lineRule="auto"/>
        <w:ind w:firstLine="435"/>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代理人无转委托权。</w:t>
      </w:r>
    </w:p>
    <w:p>
      <w:pPr>
        <w:adjustRightInd w:val="0"/>
        <w:snapToGrid w:val="0"/>
        <w:spacing w:before="156" w:beforeLines="50" w:line="360" w:lineRule="auto"/>
        <w:ind w:firstLine="435"/>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本授权书于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日签字生效，特此声明。</w:t>
      </w:r>
    </w:p>
    <w:p>
      <w:pPr>
        <w:adjustRightInd w:val="0"/>
        <w:snapToGrid w:val="0"/>
        <w:spacing w:before="156" w:beforeLines="50" w:line="360" w:lineRule="auto"/>
        <w:ind w:firstLine="420" w:firstLineChars="200"/>
        <w:rPr>
          <w:rFonts w:hint="default" w:ascii="Times New Roman" w:hAnsi="Times New Roman" w:eastAsia="宋体" w:cs="Times New Roman"/>
          <w:color w:val="auto"/>
          <w:szCs w:val="21"/>
          <w:highlight w:val="none"/>
        </w:rPr>
      </w:pPr>
    </w:p>
    <w:tbl>
      <w:tblPr>
        <w:tblStyle w:val="26"/>
        <w:tblW w:w="8528" w:type="dxa"/>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526" w:hRule="atLeast"/>
        </w:trPr>
        <w:tc>
          <w:tcPr>
            <w:tcW w:w="8528" w:type="dxa"/>
            <w:noWrap/>
            <w:vAlign w:val="center"/>
          </w:tcPr>
          <w:p>
            <w:pPr>
              <w:adjustRightInd w:val="0"/>
              <w:snapToGrid w:val="0"/>
              <w:spacing w:before="156" w:beforeLines="50"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委托代理人身份证复印件</w:t>
            </w:r>
          </w:p>
        </w:tc>
      </w:tr>
    </w:tbl>
    <w:p>
      <w:pPr>
        <w:adjustRightInd w:val="0"/>
        <w:snapToGrid w:val="0"/>
        <w:spacing w:before="156" w:beforeLines="50" w:line="360" w:lineRule="auto"/>
        <w:ind w:firstLine="420" w:firstLineChars="200"/>
        <w:rPr>
          <w:rFonts w:hint="default" w:ascii="Times New Roman" w:hAnsi="Times New Roman" w:eastAsia="宋体" w:cs="Times New Roman"/>
          <w:color w:val="auto"/>
          <w:szCs w:val="21"/>
          <w:highlight w:val="none"/>
        </w:rPr>
      </w:pPr>
    </w:p>
    <w:p>
      <w:pPr>
        <w:adjustRightInd w:val="0"/>
        <w:snapToGrid w:val="0"/>
        <w:spacing w:before="156" w:beforeLines="50"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供应商名称（单位章）：</w:t>
      </w:r>
    </w:p>
    <w:p>
      <w:pPr>
        <w:adjustRightInd w:val="0"/>
        <w:snapToGrid w:val="0"/>
        <w:spacing w:before="156" w:beforeLines="50" w:line="360" w:lineRule="auto"/>
        <w:ind w:right="42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法定代表人（签字）：</w:t>
      </w:r>
    </w:p>
    <w:p>
      <w:pPr>
        <w:adjustRightInd w:val="0"/>
        <w:snapToGrid w:val="0"/>
        <w:spacing w:before="156" w:beforeLines="50" w:line="360" w:lineRule="auto"/>
        <w:ind w:right="42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身份证号码：</w:t>
      </w:r>
    </w:p>
    <w:p>
      <w:pPr>
        <w:adjustRightInd w:val="0"/>
        <w:snapToGrid w:val="0"/>
        <w:spacing w:before="156" w:beforeLines="50" w:line="360" w:lineRule="auto"/>
        <w:ind w:right="42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联系电话：</w:t>
      </w:r>
    </w:p>
    <w:p>
      <w:pPr>
        <w:adjustRightInd w:val="0"/>
        <w:snapToGrid w:val="0"/>
        <w:spacing w:before="156" w:beforeLines="50" w:line="360" w:lineRule="auto"/>
        <w:ind w:right="42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委托代理人（签字）：</w:t>
      </w:r>
    </w:p>
    <w:p>
      <w:pPr>
        <w:adjustRightInd w:val="0"/>
        <w:snapToGrid w:val="0"/>
        <w:spacing w:before="156" w:beforeLines="50" w:line="360" w:lineRule="auto"/>
        <w:ind w:right="42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职务：</w:t>
      </w:r>
    </w:p>
    <w:p>
      <w:pPr>
        <w:adjustRightInd w:val="0"/>
        <w:snapToGrid w:val="0"/>
        <w:spacing w:before="156" w:beforeLines="50" w:line="360" w:lineRule="auto"/>
        <w:ind w:right="42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身份证号码：</w:t>
      </w:r>
    </w:p>
    <w:p>
      <w:pPr>
        <w:widowControl w:val="0"/>
        <w:jc w:val="both"/>
        <w:rPr>
          <w:rFonts w:hint="default" w:ascii="Times New Roman" w:hAnsi="Times New Roman" w:eastAsia="宋体" w:cs="Times New Roman"/>
          <w:color w:val="auto"/>
          <w:kern w:val="0"/>
          <w:sz w:val="24"/>
          <w:szCs w:val="21"/>
          <w:highlight w:val="none"/>
          <w:lang w:val="en-US" w:eastAsia="zh-CN" w:bidi="ar-SA"/>
        </w:rPr>
      </w:pPr>
      <w:r>
        <w:rPr>
          <w:rFonts w:hint="default" w:ascii="Times New Roman" w:hAnsi="Times New Roman" w:eastAsia="宋体" w:cs="Times New Roman"/>
          <w:color w:val="auto"/>
          <w:kern w:val="0"/>
          <w:sz w:val="24"/>
          <w:szCs w:val="21"/>
          <w:highlight w:val="none"/>
          <w:lang w:val="en-US" w:eastAsia="zh-CN" w:bidi="ar-SA"/>
        </w:rPr>
        <w:t>联系电话：</w:t>
      </w:r>
    </w:p>
    <w:p>
      <w:pPr>
        <w:widowControl w:val="0"/>
        <w:jc w:val="both"/>
        <w:rPr>
          <w:rFonts w:hint="default" w:ascii="Times New Roman" w:hAnsi="Times New Roman" w:eastAsia="宋体" w:cs="Times New Roman"/>
          <w:color w:val="auto"/>
          <w:kern w:val="0"/>
          <w:sz w:val="24"/>
          <w:szCs w:val="21"/>
          <w:highlight w:val="none"/>
          <w:lang w:val="en-US" w:eastAsia="zh-CN" w:bidi="ar-SA"/>
        </w:rPr>
      </w:pPr>
    </w:p>
    <w:p>
      <w:pPr>
        <w:adjustRightInd w:val="0"/>
        <w:snapToGrid w:val="0"/>
        <w:spacing w:before="156" w:beforeLines="50" w:line="360" w:lineRule="auto"/>
        <w:ind w:right="42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委托代理人详细地址：</w:t>
      </w:r>
    </w:p>
    <w:p>
      <w:pPr>
        <w:adjustRightInd w:val="0"/>
        <w:snapToGrid w:val="0"/>
        <w:spacing w:before="156" w:beforeLines="50" w:line="360" w:lineRule="auto"/>
        <w:ind w:right="420"/>
        <w:rPr>
          <w:rFonts w:hint="default" w:ascii="Times New Roman" w:hAnsi="Times New Roman" w:eastAsia="宋体" w:cs="Times New Roman"/>
          <w:color w:val="auto"/>
          <w:szCs w:val="21"/>
          <w:highlight w:val="none"/>
        </w:rPr>
        <w:sectPr>
          <w:pgSz w:w="11906" w:h="16838"/>
          <w:pgMar w:top="1440" w:right="1588" w:bottom="1440" w:left="1588" w:header="851" w:footer="992" w:gutter="0"/>
          <w:cols w:space="720" w:num="1"/>
          <w:docGrid w:type="lines" w:linePitch="312" w:charSpace="0"/>
        </w:sectPr>
      </w:pPr>
      <w:r>
        <w:rPr>
          <w:rFonts w:hint="default" w:ascii="Times New Roman" w:hAnsi="Times New Roman" w:eastAsia="宋体" w:cs="Times New Roman"/>
          <w:color w:val="auto"/>
          <w:szCs w:val="21"/>
          <w:highlight w:val="none"/>
        </w:rPr>
        <w:t xml:space="preserve"> 年   月  日</w:t>
      </w:r>
    </w:p>
    <w:p>
      <w:pPr>
        <w:rPr>
          <w:rFonts w:hint="default" w:ascii="Times New Roman" w:hAnsi="Times New Roman" w:eastAsia="宋体" w:cs="Times New Roman"/>
          <w:color w:val="auto"/>
          <w:highlight w:val="none"/>
        </w:rPr>
      </w:pPr>
    </w:p>
    <w:p>
      <w:pPr>
        <w:keepNext/>
        <w:keepLines/>
        <w:widowControl w:val="0"/>
        <w:bidi w:val="0"/>
        <w:spacing w:before="260" w:beforeLines="0" w:beforeAutospacing="0" w:after="260" w:afterLines="0" w:afterAutospacing="0" w:line="413" w:lineRule="auto"/>
        <w:jc w:val="both"/>
        <w:outlineLvl w:val="2"/>
        <w:rPr>
          <w:rFonts w:hint="default" w:ascii="Times New Roman" w:hAnsi="Times New Roman" w:cs="Times New Roman" w:eastAsiaTheme="minorEastAsia"/>
          <w:b/>
          <w:color w:val="auto"/>
          <w:kern w:val="2"/>
          <w:sz w:val="32"/>
          <w:szCs w:val="24"/>
          <w:highlight w:val="none"/>
          <w:lang w:val="en-US" w:eastAsia="zh-CN" w:bidi="ar-SA"/>
        </w:rPr>
      </w:pPr>
      <w:bookmarkStart w:id="146" w:name="_Toc28668_WPSOffice_Level3"/>
      <w:bookmarkStart w:id="147" w:name="_Toc7053"/>
      <w:bookmarkStart w:id="148" w:name="_Toc25367"/>
      <w:r>
        <w:rPr>
          <w:rFonts w:hint="default" w:ascii="Times New Roman" w:hAnsi="Times New Roman" w:eastAsia="宋体" w:cs="Times New Roman"/>
          <w:b/>
          <w:color w:val="auto"/>
          <w:kern w:val="2"/>
          <w:sz w:val="32"/>
          <w:szCs w:val="24"/>
          <w:highlight w:val="none"/>
          <w:lang w:val="en-US" w:eastAsia="zh-CN" w:bidi="ar-SA"/>
        </w:rPr>
        <w:t>4.</w:t>
      </w:r>
      <w:r>
        <w:rPr>
          <w:rFonts w:hint="eastAsia" w:ascii="Times New Roman" w:hAnsi="Times New Roman" w:eastAsia="宋体" w:cs="Times New Roman"/>
          <w:b/>
          <w:color w:val="auto"/>
          <w:kern w:val="2"/>
          <w:sz w:val="32"/>
          <w:szCs w:val="24"/>
          <w:highlight w:val="none"/>
          <w:lang w:val="en-US" w:eastAsia="zh-CN" w:bidi="ar-SA"/>
        </w:rPr>
        <w:t>3</w:t>
      </w:r>
      <w:r>
        <w:rPr>
          <w:rFonts w:hint="default" w:ascii="Times New Roman" w:hAnsi="Times New Roman" w:eastAsia="宋体" w:cs="Times New Roman"/>
          <w:b/>
          <w:color w:val="auto"/>
          <w:kern w:val="2"/>
          <w:sz w:val="32"/>
          <w:szCs w:val="24"/>
          <w:highlight w:val="none"/>
          <w:lang w:val="en-US" w:eastAsia="zh-CN" w:bidi="ar-SA"/>
        </w:rPr>
        <w:t>.</w:t>
      </w:r>
      <w:r>
        <w:rPr>
          <w:rFonts w:hint="eastAsia" w:ascii="Times New Roman" w:hAnsi="Times New Roman" w:eastAsia="宋体" w:cs="Times New Roman"/>
          <w:b/>
          <w:color w:val="auto"/>
          <w:kern w:val="2"/>
          <w:sz w:val="32"/>
          <w:szCs w:val="24"/>
          <w:highlight w:val="none"/>
          <w:lang w:val="en-US" w:eastAsia="zh-CN" w:bidi="ar-SA"/>
        </w:rPr>
        <w:t>3</w:t>
      </w:r>
      <w:r>
        <w:rPr>
          <w:rFonts w:hint="default" w:ascii="Times New Roman" w:hAnsi="Times New Roman" w:eastAsia="宋体" w:cs="Times New Roman"/>
          <w:b/>
          <w:color w:val="auto"/>
          <w:kern w:val="2"/>
          <w:sz w:val="32"/>
          <w:szCs w:val="24"/>
          <w:highlight w:val="none"/>
          <w:lang w:val="en-US" w:eastAsia="zh-CN" w:bidi="ar-SA"/>
        </w:rPr>
        <w:t xml:space="preserve"> </w:t>
      </w:r>
      <w:bookmarkEnd w:id="146"/>
      <w:r>
        <w:rPr>
          <w:rFonts w:hint="default" w:ascii="Times New Roman" w:hAnsi="Times New Roman" w:eastAsia="宋体" w:cs="Times New Roman"/>
          <w:b/>
          <w:color w:val="auto"/>
          <w:kern w:val="2"/>
          <w:sz w:val="32"/>
          <w:szCs w:val="24"/>
          <w:highlight w:val="none"/>
          <w:lang w:val="en-US" w:eastAsia="zh-CN" w:bidi="ar-SA"/>
        </w:rPr>
        <w:t>书面声明</w:t>
      </w:r>
      <w:bookmarkEnd w:id="147"/>
      <w:bookmarkEnd w:id="148"/>
    </w:p>
    <w:p>
      <w:pPr>
        <w:widowControl/>
        <w:spacing w:after="360"/>
        <w:jc w:val="center"/>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b/>
          <w:bCs/>
          <w:color w:val="auto"/>
          <w:kern w:val="0"/>
          <w:sz w:val="28"/>
          <w:szCs w:val="28"/>
          <w:highlight w:val="none"/>
        </w:rPr>
        <w:t>书面声明</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single"/>
        </w:rPr>
        <w:t xml:space="preserve">        供应商全称        </w:t>
      </w:r>
      <w:r>
        <w:rPr>
          <w:rFonts w:hint="default" w:ascii="Times New Roman" w:hAnsi="Times New Roman" w:cs="Times New Roman"/>
          <w:color w:val="auto"/>
          <w:sz w:val="24"/>
          <w:highlight w:val="none"/>
        </w:rPr>
        <w:t>在此声明，我单位参加政府采购活动前3年内未出现因违法经营受到刑事处罚或者责令停产停业、吊销许可证或者执照、较大数额罚款等行政处罚。</w:t>
      </w:r>
    </w:p>
    <w:p>
      <w:pPr>
        <w:widowControl w:val="0"/>
        <w:autoSpaceDE w:val="0"/>
        <w:autoSpaceDN w:val="0"/>
        <w:adjustRightInd w:val="0"/>
        <w:ind w:firstLine="720" w:firstLineChars="300"/>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我单位在投标截止时间前未被列入“信用中国”网（www.creditchina.gov.cn）失信被执行人、重大税收违法案件当事人名单、政府采购严重违法失信行为记录名单及中国政府采购网（www.ccgp.gov.cn）“政府采购严重违法失信行为信息记录”。</w:t>
      </w:r>
    </w:p>
    <w:p>
      <w:pPr>
        <w:spacing w:line="360" w:lineRule="auto"/>
        <w:rPr>
          <w:rFonts w:hint="default" w:ascii="Times New Roman" w:hAnsi="Times New Roman" w:cs="Times New Roman"/>
          <w:color w:val="auto"/>
          <w:sz w:val="24"/>
          <w:highlight w:val="none"/>
        </w:rPr>
      </w:pPr>
    </w:p>
    <w:p>
      <w:pPr>
        <w:widowControl w:val="0"/>
        <w:autoSpaceDE w:val="0"/>
        <w:autoSpaceDN w:val="0"/>
        <w:adjustRightInd w:val="0"/>
        <w:rPr>
          <w:rFonts w:hint="default" w:ascii="Times New Roman" w:hAnsi="Times New Roman" w:eastAsia="宋体" w:cs="Times New Roman"/>
          <w:color w:val="auto"/>
          <w:sz w:val="24"/>
          <w:szCs w:val="24"/>
          <w:highlight w:val="none"/>
          <w:lang w:val="en-US" w:eastAsia="zh-CN" w:bidi="ar-SA"/>
        </w:rPr>
      </w:pPr>
    </w:p>
    <w:p>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（盖单位公章）</w:t>
      </w:r>
    </w:p>
    <w:p>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法定代表人或其委托代理人：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（签字或盖章）</w:t>
      </w:r>
    </w:p>
    <w:p>
      <w:pP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pPr>
        <w:pStyle w:val="2"/>
        <w:rPr>
          <w:rFonts w:hint="default" w:ascii="Times New Roman" w:hAnsi="Times New Roman" w:cs="Times New Roman"/>
          <w:color w:val="auto"/>
          <w:sz w:val="24"/>
          <w:highlight w:val="none"/>
        </w:rPr>
      </w:pPr>
    </w:p>
    <w:p>
      <w:pPr>
        <w:rPr>
          <w:rFonts w:hint="default" w:ascii="Times New Roman" w:hAnsi="Times New Roman" w:cs="Times New Roman"/>
          <w:color w:val="auto"/>
          <w:sz w:val="24"/>
          <w:highlight w:val="none"/>
        </w:rPr>
      </w:pPr>
    </w:p>
    <w:p>
      <w:pPr>
        <w:pStyle w:val="2"/>
        <w:rPr>
          <w:rFonts w:hint="default" w:ascii="Times New Roman" w:hAnsi="Times New Roman" w:cs="Times New Roman"/>
          <w:color w:val="auto"/>
          <w:sz w:val="24"/>
          <w:highlight w:val="none"/>
        </w:rPr>
        <w:sectPr>
          <w:pgSz w:w="11906" w:h="16838"/>
          <w:pgMar w:top="1440" w:right="1588" w:bottom="1440" w:left="1588" w:header="851" w:footer="992" w:gutter="0"/>
          <w:cols w:space="720" w:num="1"/>
          <w:docGrid w:type="lines" w:linePitch="312" w:charSpace="0"/>
        </w:sectPr>
      </w:pPr>
    </w:p>
    <w:p>
      <w:pPr>
        <w:pStyle w:val="5"/>
        <w:jc w:val="center"/>
        <w:rPr>
          <w:rFonts w:hint="default" w:ascii="Times New Roman" w:hAnsi="Times New Roman" w:eastAsia="宋体" w:cs="Times New Roman"/>
          <w:bCs/>
          <w:color w:val="auto"/>
          <w:szCs w:val="28"/>
          <w:highlight w:val="none"/>
        </w:rPr>
      </w:pPr>
      <w:bookmarkStart w:id="149" w:name="_Toc7616"/>
      <w:r>
        <w:rPr>
          <w:rFonts w:hint="default" w:ascii="Times New Roman" w:hAnsi="Times New Roman" w:cs="Times New Roman"/>
          <w:color w:val="auto"/>
          <w:highlight w:val="none"/>
        </w:rPr>
        <w:t>4.</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 xml:space="preserve"> 技术偏离表</w:t>
      </w:r>
      <w:bookmarkEnd w:id="149"/>
    </w:p>
    <w:p>
      <w:pPr>
        <w:jc w:val="center"/>
        <w:rPr>
          <w:rFonts w:hint="default" w:ascii="Times New Roman" w:hAnsi="Times New Roman" w:cs="Times New Roman"/>
          <w:b/>
          <w:bCs/>
          <w:color w:val="auto"/>
          <w:sz w:val="28"/>
          <w:szCs w:val="28"/>
          <w:highlight w:val="none"/>
        </w:rPr>
      </w:pPr>
    </w:p>
    <w:p>
      <w:pPr>
        <w:pStyle w:val="16"/>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逐条对应比选文件第五章“采购需求”的要求如实、完整、准确的填写该表。</w:t>
      </w:r>
    </w:p>
    <w:p>
      <w:pPr>
        <w:pStyle w:val="16"/>
        <w:spacing w:afterLines="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项目名称：</w:t>
      </w:r>
    </w:p>
    <w:p>
      <w:pPr>
        <w:pStyle w:val="16"/>
        <w:spacing w:afterLines="5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项目编号：</w:t>
      </w:r>
    </w:p>
    <w:tbl>
      <w:tblPr>
        <w:tblStyle w:val="26"/>
        <w:tblW w:w="9500" w:type="dxa"/>
        <w:tblInd w:w="-108" w:type="dxa"/>
        <w:tblLayout w:type="fixed"/>
        <w:tblCellMar>
          <w:top w:w="0" w:type="dxa"/>
          <w:left w:w="10" w:type="dxa"/>
          <w:bottom w:w="0" w:type="dxa"/>
          <w:right w:w="10" w:type="dxa"/>
        </w:tblCellMar>
      </w:tblPr>
      <w:tblGrid>
        <w:gridCol w:w="675"/>
        <w:gridCol w:w="1418"/>
        <w:gridCol w:w="2693"/>
        <w:gridCol w:w="3402"/>
        <w:gridCol w:w="1312"/>
      </w:tblGrid>
      <w:tr>
        <w:tblPrEx>
          <w:tblCellMar>
            <w:top w:w="0" w:type="dxa"/>
            <w:left w:w="10" w:type="dxa"/>
            <w:bottom w:w="0" w:type="dxa"/>
            <w:right w:w="10" w:type="dxa"/>
          </w:tblCellMar>
        </w:tblPrEx>
        <w:trPr>
          <w:trHeight w:val="503"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96"/>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名称</w:t>
            </w: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比选</w:t>
            </w:r>
            <w:r>
              <w:rPr>
                <w:rFonts w:hint="default" w:ascii="Times New Roman" w:hAnsi="Times New Roman" w:cs="Times New Roman"/>
                <w:color w:val="auto"/>
                <w:sz w:val="24"/>
                <w:highlight w:val="none"/>
                <w:lang w:val="zh-CN"/>
              </w:rPr>
              <w:t>文件采购内容要求</w:t>
            </w:r>
          </w:p>
        </w:tc>
        <w:tc>
          <w:tcPr>
            <w:tcW w:w="34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left="-328" w:hanging="240"/>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比选申请</w:t>
            </w:r>
            <w:r>
              <w:rPr>
                <w:rFonts w:hint="default" w:ascii="Times New Roman" w:hAnsi="Times New Roman" w:cs="Times New Roman"/>
                <w:color w:val="auto"/>
                <w:sz w:val="24"/>
                <w:highlight w:val="none"/>
                <w:lang w:val="zh-CN"/>
              </w:rPr>
              <w:t>人响应内容</w:t>
            </w:r>
          </w:p>
        </w:tc>
        <w:tc>
          <w:tcPr>
            <w:tcW w:w="13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偏离说明</w:t>
            </w:r>
          </w:p>
        </w:tc>
      </w:tr>
      <w:tr>
        <w:tblPrEx>
          <w:tblCellMar>
            <w:top w:w="0" w:type="dxa"/>
            <w:left w:w="10" w:type="dxa"/>
            <w:bottom w:w="0" w:type="dxa"/>
            <w:right w:w="10" w:type="dxa"/>
          </w:tblCellMar>
        </w:tblPrEx>
        <w:trPr>
          <w:trHeight w:val="640" w:hRule="atLeast"/>
        </w:trPr>
        <w:tc>
          <w:tcPr>
            <w:tcW w:w="67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rPr>
                <w:rFonts w:hint="default" w:ascii="Times New Roman" w:hAnsi="Times New Roman" w:cs="Times New Roman"/>
                <w:color w:val="auto"/>
                <w:sz w:val="24"/>
                <w:highlight w:val="none"/>
                <w:lang w:val="zh-CN"/>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rPr>
                <w:rFonts w:hint="default" w:ascii="Times New Roman" w:hAnsi="Times New Roman" w:cs="Times New Roman"/>
                <w:color w:val="auto"/>
                <w:sz w:val="24"/>
                <w:highlight w:val="none"/>
                <w:lang w:val="zh-CN"/>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rPr>
                <w:rFonts w:hint="default" w:ascii="Times New Roman" w:hAnsi="Times New Roman" w:cs="Times New Roman"/>
                <w:color w:val="auto"/>
                <w:sz w:val="24"/>
                <w:highlight w:val="none"/>
                <w:lang w:val="zh-CN"/>
              </w:rPr>
            </w:pPr>
          </w:p>
        </w:tc>
        <w:tc>
          <w:tcPr>
            <w:tcW w:w="34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rPr>
                <w:rFonts w:hint="default" w:ascii="Times New Roman" w:hAnsi="Times New Roman" w:cs="Times New Roman"/>
                <w:color w:val="auto"/>
                <w:sz w:val="24"/>
                <w:highlight w:val="none"/>
                <w:lang w:val="zh-CN"/>
              </w:rPr>
            </w:pPr>
          </w:p>
        </w:tc>
        <w:tc>
          <w:tcPr>
            <w:tcW w:w="13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rPr>
                <w:rFonts w:hint="default" w:ascii="Times New Roman" w:hAnsi="Times New Roman" w:cs="Times New Roman"/>
                <w:color w:val="auto"/>
                <w:sz w:val="24"/>
                <w:highlight w:val="none"/>
                <w:lang w:val="zh-CN"/>
              </w:rPr>
            </w:pPr>
          </w:p>
        </w:tc>
      </w:tr>
      <w:tr>
        <w:tblPrEx>
          <w:tblCellMar>
            <w:top w:w="0" w:type="dxa"/>
            <w:left w:w="10" w:type="dxa"/>
            <w:bottom w:w="0" w:type="dxa"/>
            <w:right w:w="10" w:type="dxa"/>
          </w:tblCellMar>
        </w:tblPrEx>
        <w:trPr>
          <w:trHeight w:val="640" w:hRule="atLeast"/>
        </w:trPr>
        <w:tc>
          <w:tcPr>
            <w:tcW w:w="67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rPr>
                <w:rFonts w:hint="default" w:ascii="Times New Roman" w:hAnsi="Times New Roman" w:cs="Times New Roman"/>
                <w:color w:val="auto"/>
                <w:sz w:val="24"/>
                <w:highlight w:val="none"/>
                <w:lang w:val="zh-CN"/>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rPr>
                <w:rFonts w:hint="default" w:ascii="Times New Roman" w:hAnsi="Times New Roman" w:cs="Times New Roman"/>
                <w:color w:val="auto"/>
                <w:sz w:val="24"/>
                <w:highlight w:val="none"/>
                <w:lang w:val="zh-CN"/>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rPr>
                <w:rFonts w:hint="default" w:ascii="Times New Roman" w:hAnsi="Times New Roman" w:cs="Times New Roman"/>
                <w:color w:val="auto"/>
                <w:sz w:val="24"/>
                <w:highlight w:val="none"/>
                <w:lang w:val="zh-CN"/>
              </w:rPr>
            </w:pPr>
          </w:p>
        </w:tc>
        <w:tc>
          <w:tcPr>
            <w:tcW w:w="34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rPr>
                <w:rFonts w:hint="default" w:ascii="Times New Roman" w:hAnsi="Times New Roman" w:cs="Times New Roman"/>
                <w:color w:val="auto"/>
                <w:sz w:val="24"/>
                <w:highlight w:val="none"/>
                <w:lang w:val="zh-CN"/>
              </w:rPr>
            </w:pPr>
          </w:p>
        </w:tc>
        <w:tc>
          <w:tcPr>
            <w:tcW w:w="13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rPr>
                <w:rFonts w:hint="default" w:ascii="Times New Roman" w:hAnsi="Times New Roman" w:cs="Times New Roman"/>
                <w:color w:val="auto"/>
                <w:sz w:val="24"/>
                <w:highlight w:val="none"/>
                <w:lang w:val="zh-CN"/>
              </w:rPr>
            </w:pPr>
          </w:p>
        </w:tc>
      </w:tr>
      <w:tr>
        <w:tblPrEx>
          <w:tblCellMar>
            <w:top w:w="0" w:type="dxa"/>
            <w:left w:w="10" w:type="dxa"/>
            <w:bottom w:w="0" w:type="dxa"/>
            <w:right w:w="10" w:type="dxa"/>
          </w:tblCellMar>
        </w:tblPrEx>
        <w:trPr>
          <w:trHeight w:val="640" w:hRule="atLeast"/>
        </w:trPr>
        <w:tc>
          <w:tcPr>
            <w:tcW w:w="67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rPr>
                <w:rFonts w:hint="default" w:ascii="Times New Roman" w:hAnsi="Times New Roman" w:cs="Times New Roman"/>
                <w:color w:val="auto"/>
                <w:sz w:val="24"/>
                <w:highlight w:val="none"/>
                <w:lang w:val="zh-CN"/>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rPr>
                <w:rFonts w:hint="default" w:ascii="Times New Roman" w:hAnsi="Times New Roman" w:cs="Times New Roman"/>
                <w:color w:val="auto"/>
                <w:sz w:val="24"/>
                <w:highlight w:val="none"/>
                <w:lang w:val="zh-CN"/>
              </w:rPr>
            </w:pPr>
          </w:p>
        </w:tc>
        <w:tc>
          <w:tcPr>
            <w:tcW w:w="26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rPr>
                <w:rFonts w:hint="default" w:ascii="Times New Roman" w:hAnsi="Times New Roman" w:cs="Times New Roman"/>
                <w:color w:val="auto"/>
                <w:sz w:val="24"/>
                <w:highlight w:val="none"/>
                <w:lang w:val="zh-CN"/>
              </w:rPr>
            </w:pPr>
          </w:p>
        </w:tc>
        <w:tc>
          <w:tcPr>
            <w:tcW w:w="34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rPr>
                <w:rFonts w:hint="default" w:ascii="Times New Roman" w:hAnsi="Times New Roman" w:cs="Times New Roman"/>
                <w:color w:val="auto"/>
                <w:sz w:val="24"/>
                <w:highlight w:val="none"/>
                <w:lang w:val="zh-CN"/>
              </w:rPr>
            </w:pPr>
          </w:p>
        </w:tc>
        <w:tc>
          <w:tcPr>
            <w:tcW w:w="13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480"/>
              <w:rPr>
                <w:rFonts w:hint="default" w:ascii="Times New Roman" w:hAnsi="Times New Roman" w:cs="Times New Roman"/>
                <w:color w:val="auto"/>
                <w:sz w:val="24"/>
                <w:highlight w:val="none"/>
                <w:lang w:val="zh-CN"/>
              </w:rPr>
            </w:pPr>
          </w:p>
        </w:tc>
      </w:tr>
    </w:tbl>
    <w:p>
      <w:pPr>
        <w:pStyle w:val="16"/>
        <w:spacing w:line="276" w:lineRule="auto"/>
        <w:rPr>
          <w:rFonts w:hint="default" w:ascii="Times New Roman" w:hAnsi="Times New Roman" w:cs="Times New Roman"/>
          <w:b/>
          <w:color w:val="auto"/>
          <w:sz w:val="24"/>
          <w:highlight w:val="none"/>
        </w:rPr>
      </w:pPr>
    </w:p>
    <w:p>
      <w:pPr>
        <w:pStyle w:val="16"/>
        <w:spacing w:line="276"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注：</w:t>
      </w:r>
    </w:p>
    <w:p>
      <w:pPr>
        <w:pStyle w:val="2"/>
        <w:ind w:firstLine="0" w:firstLineChars="0"/>
        <w:rPr>
          <w:rFonts w:hint="default" w:ascii="Times New Roman" w:hAnsi="Times New Roman" w:cs="Times New Roman"/>
          <w:color w:val="auto"/>
          <w:highlight w:val="none"/>
        </w:rPr>
      </w:pPr>
      <w:r>
        <w:rPr>
          <w:rFonts w:hint="default" w:ascii="Times New Roman" w:hAnsi="Times New Roman" w:cs="Times New Roman" w:eastAsiaTheme="minorEastAsia"/>
          <w:color w:val="auto"/>
          <w:sz w:val="24"/>
          <w:szCs w:val="24"/>
          <w:highlight w:val="none"/>
        </w:rPr>
        <w:t>“偏离”系指“正偏离”、“负偏离”或“无偏离”。表格中“偏离”一列，比选申请人只能如实填写“正偏离”、“负偏离”或“无偏离”。凡参选内容高于比选文件要求的，按“正偏离”填写；低于比选文件要求的，按“负偏离”填写；满足比选文件要求的，按“无偏离”填写。</w:t>
      </w:r>
    </w:p>
    <w:p>
      <w:pPr>
        <w:pStyle w:val="2"/>
        <w:ind w:firstLine="0" w:firstLineChars="0"/>
        <w:rPr>
          <w:rFonts w:hint="default" w:ascii="Times New Roman" w:hAnsi="Times New Roman" w:cs="Times New Roman"/>
          <w:color w:val="auto"/>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比选申请人全称（公章）：</w:t>
      </w: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法定代表人或授权委托代理人（签字）：</w:t>
      </w:r>
    </w:p>
    <w:p>
      <w:pPr>
        <w:rPr>
          <w:rFonts w:hint="default" w:ascii="Times New Roman" w:hAnsi="Times New Roman" w:eastAsia="宋体" w:cs="Times New Roman"/>
          <w:color w:val="auto"/>
          <w:sz w:val="24"/>
          <w:highlight w:val="none"/>
        </w:rPr>
      </w:pPr>
    </w:p>
    <w:p>
      <w:pPr>
        <w:rPr>
          <w:rFonts w:hint="default" w:ascii="Times New Roman" w:hAnsi="Times New Roman" w:cs="Times New Roman"/>
          <w:color w:val="auto"/>
          <w:highlight w:val="none"/>
        </w:rPr>
      </w:pPr>
      <w:r>
        <w:rPr>
          <w:rFonts w:hint="default" w:ascii="Times New Roman" w:hAnsi="Times New Roman" w:eastAsia="宋体" w:cs="Times New Roman"/>
          <w:color w:val="auto"/>
          <w:sz w:val="24"/>
          <w:highlight w:val="none"/>
        </w:rPr>
        <w:t>日  期：</w:t>
      </w:r>
    </w:p>
    <w:p>
      <w:pPr>
        <w:pStyle w:val="32"/>
        <w:rPr>
          <w:rFonts w:hint="default" w:ascii="Times New Roman" w:hAnsi="Times New Roman" w:eastAsia="宋体" w:cs="Times New Roman"/>
          <w:color w:val="auto"/>
          <w:highlight w:val="none"/>
        </w:rPr>
        <w:sectPr>
          <w:pgSz w:w="11906" w:h="16838"/>
          <w:pgMar w:top="1440" w:right="1588" w:bottom="1440" w:left="1588" w:header="851" w:footer="992" w:gutter="0"/>
          <w:cols w:space="720" w:num="1"/>
          <w:docGrid w:type="lines" w:linePitch="312" w:charSpace="0"/>
        </w:sectPr>
      </w:pPr>
    </w:p>
    <w:p>
      <w:pPr>
        <w:pStyle w:val="5"/>
        <w:jc w:val="center"/>
        <w:rPr>
          <w:rFonts w:hint="default" w:ascii="Times New Roman" w:hAnsi="Times New Roman" w:eastAsia="宋体" w:cs="Times New Roman"/>
          <w:color w:val="auto"/>
          <w:highlight w:val="none"/>
        </w:rPr>
      </w:pPr>
      <w:bookmarkStart w:id="150" w:name="_Toc7812"/>
      <w:r>
        <w:rPr>
          <w:rFonts w:hint="default" w:ascii="Times New Roman" w:hAnsi="Times New Roman" w:cs="Times New Roman"/>
          <w:color w:val="auto"/>
          <w:highlight w:val="none"/>
        </w:rPr>
        <w:t>4.</w:t>
      </w:r>
      <w:r>
        <w:rPr>
          <w:rFonts w:hint="eastAsia" w:ascii="Times New Roman" w:hAnsi="Times New Roman" w:eastAsia="宋体" w:cs="Times New Roman"/>
          <w:color w:val="auto"/>
          <w:highlight w:val="none"/>
          <w:lang w:val="en-US" w:eastAsia="zh-CN"/>
        </w:rPr>
        <w:t>5</w:t>
      </w:r>
      <w:r>
        <w:rPr>
          <w:rFonts w:hint="default" w:ascii="Times New Roman" w:hAnsi="Times New Roman" w:cs="Times New Roman"/>
          <w:color w:val="auto"/>
          <w:highlight w:val="none"/>
        </w:rPr>
        <w:t xml:space="preserve"> 商务条款偏离表</w:t>
      </w:r>
      <w:bookmarkEnd w:id="150"/>
    </w:p>
    <w:p>
      <w:pPr>
        <w:pStyle w:val="32"/>
        <w:rPr>
          <w:rFonts w:hint="default" w:ascii="Times New Roman" w:hAnsi="Times New Roman" w:eastAsia="宋体" w:cs="Times New Roman"/>
          <w:color w:val="auto"/>
          <w:highlight w:val="none"/>
        </w:rPr>
      </w:pPr>
    </w:p>
    <w:p>
      <w:pPr>
        <w:spacing w:line="360" w:lineRule="auto"/>
        <w:ind w:firstLine="480" w:firstLineChars="200"/>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比选申请人应逐条对应比选文件第五章“采购需求”和第三章“</w:t>
      </w:r>
      <w:r>
        <w:rPr>
          <w:rFonts w:hint="default" w:ascii="Times New Roman" w:hAnsi="Times New Roman" w:cs="Times New Roman"/>
          <w:bCs/>
          <w:color w:val="auto"/>
          <w:sz w:val="24"/>
          <w:szCs w:val="20"/>
          <w:highlight w:val="none"/>
        </w:rPr>
        <w:t>合同书样式及主要条款</w:t>
      </w:r>
      <w:r>
        <w:rPr>
          <w:rFonts w:hint="default" w:ascii="Times New Roman" w:hAnsi="Times New Roman" w:cs="Times New Roman"/>
          <w:color w:val="auto"/>
          <w:sz w:val="24"/>
          <w:szCs w:val="20"/>
          <w:highlight w:val="none"/>
        </w:rPr>
        <w:t>”中要求的商务条件，包括合同</w:t>
      </w:r>
      <w:r>
        <w:rPr>
          <w:rFonts w:hint="eastAsia" w:ascii="Times New Roman" w:hAnsi="Times New Roman" w:cs="Times New Roman"/>
          <w:color w:val="auto"/>
          <w:sz w:val="24"/>
          <w:szCs w:val="20"/>
          <w:highlight w:val="none"/>
          <w:lang w:val="en-US" w:eastAsia="zh-CN"/>
        </w:rPr>
        <w:t>服务</w:t>
      </w:r>
      <w:r>
        <w:rPr>
          <w:rFonts w:hint="default" w:ascii="Times New Roman" w:hAnsi="Times New Roman" w:cs="Times New Roman"/>
          <w:color w:val="auto"/>
          <w:sz w:val="24"/>
          <w:szCs w:val="20"/>
          <w:highlight w:val="none"/>
        </w:rPr>
        <w:t>期限、付款方式、交货地、履约保证金等内容，并根据实际参选情况如实填写本表格。</w:t>
      </w:r>
    </w:p>
    <w:p>
      <w:pPr>
        <w:spacing w:line="360" w:lineRule="auto"/>
        <w:ind w:firstLine="480" w:firstLineChars="200"/>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w:t>
      </w:r>
      <w:r>
        <w:rPr>
          <w:rFonts w:hint="default" w:ascii="Times New Roman" w:hAnsi="Times New Roman" w:cs="Times New Roman"/>
          <w:b/>
          <w:color w:val="auto"/>
          <w:sz w:val="24"/>
          <w:szCs w:val="20"/>
          <w:highlight w:val="none"/>
        </w:rPr>
        <w:t>未填写本表格的比选申请人将不能通过符合性审查。</w:t>
      </w:r>
    </w:p>
    <w:p>
      <w:pPr>
        <w:spacing w:after="200" w:line="360" w:lineRule="auto"/>
        <w:rPr>
          <w:rFonts w:hint="default" w:ascii="Times New Roman" w:hAnsi="Times New Roman" w:cs="Times New Roman"/>
          <w:color w:val="auto"/>
          <w:sz w:val="24"/>
          <w:szCs w:val="20"/>
          <w:highlight w:val="none"/>
          <w:u w:val="single"/>
        </w:rPr>
      </w:pPr>
      <w:r>
        <w:rPr>
          <w:rFonts w:hint="default" w:ascii="Times New Roman" w:hAnsi="Times New Roman" w:cs="Times New Roman"/>
          <w:color w:val="auto"/>
          <w:sz w:val="24"/>
          <w:szCs w:val="20"/>
          <w:highlight w:val="none"/>
        </w:rPr>
        <w:t xml:space="preserve">项目名称： </w:t>
      </w:r>
      <w:r>
        <w:rPr>
          <w:rFonts w:hint="default" w:ascii="Times New Roman" w:hAnsi="Times New Roman" w:cs="Times New Roman"/>
          <w:color w:val="auto"/>
          <w:sz w:val="24"/>
          <w:szCs w:val="20"/>
          <w:highlight w:val="none"/>
          <w:u w:val="single"/>
        </w:rPr>
        <w:t xml:space="preserve">              </w:t>
      </w:r>
      <w:r>
        <w:rPr>
          <w:rFonts w:hint="default" w:ascii="Times New Roman" w:hAnsi="Times New Roman" w:cs="Times New Roman"/>
          <w:color w:val="auto"/>
          <w:sz w:val="24"/>
          <w:szCs w:val="20"/>
          <w:highlight w:val="none"/>
        </w:rPr>
        <w:t xml:space="preserve">         项目编号：</w:t>
      </w:r>
      <w:r>
        <w:rPr>
          <w:rFonts w:hint="default" w:ascii="Times New Roman" w:hAnsi="Times New Roman" w:cs="Times New Roman"/>
          <w:color w:val="auto"/>
          <w:sz w:val="24"/>
          <w:szCs w:val="20"/>
          <w:highlight w:val="none"/>
          <w:u w:val="single"/>
        </w:rPr>
        <w:t xml:space="preserve">                 </w:t>
      </w:r>
    </w:p>
    <w:p>
      <w:pPr>
        <w:spacing w:line="360" w:lineRule="auto"/>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A、□我公司已详细阅读比选文件中项商务要求，所有商务要求均无偏离，中选后我公司将严格遵照执行。</w:t>
      </w:r>
    </w:p>
    <w:p>
      <w:pPr>
        <w:spacing w:line="360" w:lineRule="auto"/>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B、□我公司已详细阅读比选文件中项商务要求，除下述条款有偏离外，其余条款我公司均予以认可，中选后将严格遵照执行。</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2804"/>
        <w:gridCol w:w="3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7" w:type="pct"/>
            <w:vAlign w:val="center"/>
          </w:tcPr>
          <w:p>
            <w:pPr>
              <w:spacing w:line="360" w:lineRule="auto"/>
              <w:jc w:val="center"/>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序号</w:t>
            </w:r>
          </w:p>
        </w:tc>
        <w:tc>
          <w:tcPr>
            <w:tcW w:w="1567" w:type="pct"/>
            <w:vAlign w:val="center"/>
          </w:tcPr>
          <w:p>
            <w:pPr>
              <w:spacing w:line="360" w:lineRule="auto"/>
              <w:jc w:val="center"/>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比选文件的商务条款要求</w:t>
            </w:r>
          </w:p>
        </w:tc>
        <w:tc>
          <w:tcPr>
            <w:tcW w:w="2184" w:type="pct"/>
            <w:vAlign w:val="center"/>
          </w:tcPr>
          <w:p>
            <w:pPr>
              <w:spacing w:line="360" w:lineRule="auto"/>
              <w:jc w:val="center"/>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比选申请文件的商务条款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7" w:type="pct"/>
            <w:vAlign w:val="center"/>
          </w:tcPr>
          <w:p>
            <w:pPr>
              <w:spacing w:line="360" w:lineRule="auto"/>
              <w:jc w:val="center"/>
              <w:rPr>
                <w:rFonts w:hint="default" w:ascii="Times New Roman" w:hAnsi="Times New Roman" w:cs="Times New Roman"/>
                <w:color w:val="auto"/>
                <w:sz w:val="24"/>
                <w:szCs w:val="20"/>
                <w:highlight w:val="none"/>
              </w:rPr>
            </w:pPr>
          </w:p>
        </w:tc>
        <w:tc>
          <w:tcPr>
            <w:tcW w:w="1567" w:type="pct"/>
            <w:vAlign w:val="center"/>
          </w:tcPr>
          <w:p>
            <w:pPr>
              <w:spacing w:line="360" w:lineRule="auto"/>
              <w:jc w:val="center"/>
              <w:rPr>
                <w:rFonts w:hint="default" w:ascii="Times New Roman" w:hAnsi="Times New Roman" w:cs="Times New Roman"/>
                <w:color w:val="auto"/>
                <w:sz w:val="24"/>
                <w:szCs w:val="20"/>
                <w:highlight w:val="none"/>
              </w:rPr>
            </w:pPr>
          </w:p>
        </w:tc>
        <w:tc>
          <w:tcPr>
            <w:tcW w:w="2184" w:type="pct"/>
            <w:vAlign w:val="center"/>
          </w:tcPr>
          <w:p>
            <w:pPr>
              <w:spacing w:line="360" w:lineRule="auto"/>
              <w:jc w:val="center"/>
              <w:rPr>
                <w:rFonts w:hint="default" w:ascii="Times New Roman" w:hAnsi="Times New Roman" w:cs="Times New Roman"/>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7" w:type="pct"/>
            <w:vAlign w:val="center"/>
          </w:tcPr>
          <w:p>
            <w:pPr>
              <w:spacing w:line="360" w:lineRule="auto"/>
              <w:jc w:val="center"/>
              <w:rPr>
                <w:rFonts w:hint="default" w:ascii="Times New Roman" w:hAnsi="Times New Roman" w:cs="Times New Roman"/>
                <w:color w:val="auto"/>
                <w:sz w:val="24"/>
                <w:szCs w:val="20"/>
                <w:highlight w:val="none"/>
              </w:rPr>
            </w:pPr>
          </w:p>
        </w:tc>
        <w:tc>
          <w:tcPr>
            <w:tcW w:w="1567" w:type="pct"/>
            <w:vAlign w:val="center"/>
          </w:tcPr>
          <w:p>
            <w:pPr>
              <w:spacing w:line="360" w:lineRule="auto"/>
              <w:jc w:val="center"/>
              <w:rPr>
                <w:rFonts w:hint="default" w:ascii="Times New Roman" w:hAnsi="Times New Roman" w:cs="Times New Roman"/>
                <w:color w:val="auto"/>
                <w:sz w:val="24"/>
                <w:szCs w:val="20"/>
                <w:highlight w:val="none"/>
              </w:rPr>
            </w:pPr>
          </w:p>
        </w:tc>
        <w:tc>
          <w:tcPr>
            <w:tcW w:w="2184" w:type="pct"/>
            <w:vAlign w:val="center"/>
          </w:tcPr>
          <w:p>
            <w:pPr>
              <w:spacing w:line="360" w:lineRule="auto"/>
              <w:jc w:val="center"/>
              <w:rPr>
                <w:rFonts w:hint="default" w:ascii="Times New Roman" w:hAnsi="Times New Roman" w:cs="Times New Roman"/>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47" w:type="pct"/>
            <w:vAlign w:val="center"/>
          </w:tcPr>
          <w:p>
            <w:pPr>
              <w:spacing w:line="360" w:lineRule="auto"/>
              <w:jc w:val="center"/>
              <w:rPr>
                <w:rFonts w:hint="default" w:ascii="Times New Roman" w:hAnsi="Times New Roman" w:cs="Times New Roman"/>
                <w:color w:val="auto"/>
                <w:sz w:val="24"/>
                <w:szCs w:val="20"/>
                <w:highlight w:val="none"/>
              </w:rPr>
            </w:pPr>
          </w:p>
        </w:tc>
        <w:tc>
          <w:tcPr>
            <w:tcW w:w="1567" w:type="pct"/>
            <w:vAlign w:val="center"/>
          </w:tcPr>
          <w:p>
            <w:pPr>
              <w:spacing w:line="360" w:lineRule="auto"/>
              <w:jc w:val="center"/>
              <w:rPr>
                <w:rFonts w:hint="default" w:ascii="Times New Roman" w:hAnsi="Times New Roman" w:cs="Times New Roman"/>
                <w:color w:val="auto"/>
                <w:sz w:val="24"/>
                <w:szCs w:val="20"/>
                <w:highlight w:val="none"/>
              </w:rPr>
            </w:pPr>
          </w:p>
        </w:tc>
        <w:tc>
          <w:tcPr>
            <w:tcW w:w="2184" w:type="pct"/>
            <w:vAlign w:val="center"/>
          </w:tcPr>
          <w:p>
            <w:pPr>
              <w:spacing w:line="360" w:lineRule="auto"/>
              <w:jc w:val="center"/>
              <w:rPr>
                <w:rFonts w:hint="default" w:ascii="Times New Roman" w:hAnsi="Times New Roman" w:cs="Times New Roman"/>
                <w:color w:val="auto"/>
                <w:sz w:val="24"/>
                <w:szCs w:val="20"/>
                <w:highlight w:val="none"/>
              </w:rPr>
            </w:pPr>
          </w:p>
        </w:tc>
      </w:tr>
    </w:tbl>
    <w:p>
      <w:pPr>
        <w:pStyle w:val="16"/>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表格填写说明：</w:t>
      </w:r>
    </w:p>
    <w:p>
      <w:pPr>
        <w:pStyle w:val="16"/>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1、比选申请人根据应根据实际参选情况，填写本表格，若无偏离，则勾选A项，签字盖章即可。若有偏离，则勾选B项，按表格要求及实际情况填写后，签字盖章。</w:t>
      </w:r>
    </w:p>
    <w:p>
      <w:pPr>
        <w:pStyle w:val="16"/>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2、表格中“比选文件的商务条款要求”在填写时应注明该条款在比选文件的页码及条款号。</w:t>
      </w:r>
    </w:p>
    <w:p>
      <w:pPr>
        <w:pStyle w:val="16"/>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3、表格中“比选申请文件的商务条款”请比选申请人根据实际参选情况如实、完整、准确的填写。</w:t>
      </w:r>
    </w:p>
    <w:p>
      <w:pPr>
        <w:pStyle w:val="32"/>
        <w:rPr>
          <w:rFonts w:hint="default" w:ascii="Times New Roman" w:hAnsi="Times New Roman" w:eastAsia="宋体" w:cs="Times New Roman"/>
          <w:color w:val="auto"/>
          <w:highlight w:val="none"/>
        </w:rPr>
      </w:pPr>
      <w:r>
        <w:rPr>
          <w:rFonts w:hint="default" w:ascii="Times New Roman" w:hAnsi="Times New Roman" w:cs="Times New Roman" w:eastAsiaTheme="minorEastAsia"/>
          <w:color w:val="auto"/>
          <w:highlight w:val="none"/>
        </w:rPr>
        <w:t>4、</w:t>
      </w:r>
      <w:r>
        <w:rPr>
          <w:rFonts w:hint="default" w:ascii="Times New Roman" w:hAnsi="Times New Roman" w:cs="Times New Roman" w:eastAsiaTheme="minorEastAsia"/>
          <w:b/>
          <w:color w:val="auto"/>
          <w:highlight w:val="none"/>
        </w:rPr>
        <w:t>本表格中内容与比选申请文件其余部分不一致的，以本表格为准。</w:t>
      </w:r>
    </w:p>
    <w:p>
      <w:pPr>
        <w:pStyle w:val="32"/>
        <w:rPr>
          <w:rFonts w:hint="default" w:ascii="Times New Roman" w:hAnsi="Times New Roman" w:eastAsia="宋体" w:cs="Times New Roman"/>
          <w:color w:val="auto"/>
          <w:highlight w:val="none"/>
        </w:rPr>
      </w:pPr>
    </w:p>
    <w:p>
      <w:pPr>
        <w:pStyle w:val="32"/>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比选申请人全称（公章）：</w:t>
      </w: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法定代表人或授权委托代理人（签字）：</w:t>
      </w:r>
    </w:p>
    <w:p>
      <w:pPr>
        <w:rPr>
          <w:rFonts w:hint="default" w:ascii="Times New Roman" w:hAnsi="Times New Roman" w:eastAsia="宋体" w:cs="Times New Roman"/>
          <w:color w:val="auto"/>
          <w:sz w:val="24"/>
          <w:highlight w:val="none"/>
        </w:rPr>
      </w:pPr>
    </w:p>
    <w:p>
      <w:pPr>
        <w:pStyle w:val="3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日  期：</w:t>
      </w:r>
    </w:p>
    <w:p>
      <w:pPr>
        <w:pStyle w:val="32"/>
        <w:rPr>
          <w:rFonts w:hint="default" w:ascii="Times New Roman" w:hAnsi="Times New Roman" w:eastAsia="宋体" w:cs="Times New Roman"/>
          <w:color w:val="auto"/>
          <w:highlight w:val="none"/>
        </w:rPr>
      </w:pPr>
    </w:p>
    <w:p>
      <w:pPr>
        <w:pStyle w:val="32"/>
        <w:rPr>
          <w:rFonts w:hint="default" w:ascii="Times New Roman" w:hAnsi="Times New Roman" w:eastAsia="宋体" w:cs="Times New Roman"/>
          <w:color w:val="auto"/>
          <w:highlight w:val="none"/>
        </w:rPr>
        <w:sectPr>
          <w:pgSz w:w="11906" w:h="16838"/>
          <w:pgMar w:top="1440" w:right="1588" w:bottom="1440" w:left="1588" w:header="851" w:footer="992" w:gutter="0"/>
          <w:cols w:space="720" w:num="1"/>
          <w:docGrid w:type="lines" w:linePitch="312" w:charSpace="0"/>
        </w:sectPr>
      </w:pPr>
    </w:p>
    <w:p>
      <w:pPr>
        <w:pStyle w:val="5"/>
        <w:jc w:val="center"/>
        <w:rPr>
          <w:rFonts w:hint="default" w:ascii="Times New Roman" w:hAnsi="Times New Roman" w:eastAsia="宋体" w:cs="Times New Roman"/>
          <w:color w:val="auto"/>
          <w:highlight w:val="none"/>
        </w:rPr>
      </w:pPr>
      <w:bookmarkStart w:id="151" w:name="_Toc2190"/>
      <w:r>
        <w:rPr>
          <w:rFonts w:hint="default" w:ascii="Times New Roman" w:hAnsi="Times New Roman" w:eastAsia="宋体" w:cs="Times New Roman"/>
          <w:color w:val="auto"/>
          <w:highlight w:val="none"/>
        </w:rPr>
        <w:t>4.</w:t>
      </w:r>
      <w:r>
        <w:rPr>
          <w:rFonts w:hint="eastAsia" w:ascii="Times New Roman" w:hAnsi="Times New Roman" w:eastAsia="宋体" w:cs="Times New Roman"/>
          <w:color w:val="auto"/>
          <w:highlight w:val="none"/>
          <w:lang w:val="en-US" w:eastAsia="zh-CN"/>
        </w:rPr>
        <w:t>6项目实施方案</w:t>
      </w:r>
      <w:bookmarkEnd w:id="151"/>
    </w:p>
    <w:p>
      <w:pPr>
        <w:spacing w:after="200" w:line="276" w:lineRule="auto"/>
        <w:jc w:val="center"/>
        <w:rPr>
          <w:rFonts w:hint="default" w:ascii="Times New Roman" w:hAnsi="Times New Roman" w:eastAsia="宋体" w:cs="Times New Roman"/>
          <w:color w:val="auto"/>
          <w:sz w:val="24"/>
          <w:highlight w:val="none"/>
        </w:rPr>
      </w:pPr>
    </w:p>
    <w:p>
      <w:pPr>
        <w:spacing w:after="200" w:line="276"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32"/>
          <w:szCs w:val="32"/>
          <w:highlight w:val="none"/>
          <w:lang w:val="en-US" w:eastAsia="zh-CN"/>
        </w:rPr>
        <w:t>项目实施方案</w:t>
      </w:r>
      <w:r>
        <w:rPr>
          <w:rFonts w:hint="eastAsia" w:ascii="Times New Roman" w:hAnsi="Times New Roman" w:eastAsia="宋体" w:cs="Times New Roman"/>
          <w:b/>
          <w:bCs/>
          <w:color w:val="auto"/>
          <w:sz w:val="32"/>
          <w:szCs w:val="32"/>
          <w:highlight w:val="none"/>
          <w:lang w:val="en-US" w:eastAsia="zh-CN"/>
        </w:rPr>
        <w:t>（格式自拟）</w:t>
      </w:r>
    </w:p>
    <w:p>
      <w:pPr>
        <w:spacing w:after="200" w:line="276"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供应商应按</w:t>
      </w:r>
      <w:r>
        <w:rPr>
          <w:rFonts w:hint="eastAsia" w:ascii="Times New Roman" w:hAnsi="Times New Roman" w:eastAsia="宋体" w:cs="Times New Roman"/>
          <w:color w:val="auto"/>
          <w:sz w:val="24"/>
          <w:highlight w:val="none"/>
          <w:lang w:val="en-US" w:eastAsia="zh-CN"/>
        </w:rPr>
        <w:t>比选</w:t>
      </w:r>
      <w:r>
        <w:rPr>
          <w:rFonts w:hint="default" w:ascii="Times New Roman" w:hAnsi="Times New Roman" w:eastAsia="宋体" w:cs="Times New Roman"/>
          <w:color w:val="auto"/>
          <w:sz w:val="24"/>
          <w:highlight w:val="none"/>
        </w:rPr>
        <w:t>文件要求详细制定</w:t>
      </w:r>
      <w:r>
        <w:rPr>
          <w:rFonts w:hint="eastAsia" w:ascii="Times New Roman" w:hAnsi="Times New Roman" w:eastAsia="宋体" w:cs="Times New Roman"/>
          <w:color w:val="auto"/>
          <w:sz w:val="24"/>
          <w:highlight w:val="none"/>
          <w:lang w:val="en-US" w:eastAsia="zh-CN"/>
        </w:rPr>
        <w:t>项目实施方案，包括但不限于以下内容：</w:t>
      </w:r>
    </w:p>
    <w:p>
      <w:pPr>
        <w:spacing w:after="200" w:line="276" w:lineRule="auto"/>
        <w:rPr>
          <w:rFonts w:hint="default" w:ascii="Times New Roman" w:hAnsi="Times New Roman" w:eastAsia="宋体" w:cs="Times New Roman"/>
          <w:color w:val="auto"/>
          <w:sz w:val="24"/>
          <w:highlight w:val="none"/>
        </w:rPr>
      </w:pPr>
    </w:p>
    <w:p>
      <w:pPr>
        <w:spacing w:after="200" w:line="276"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比选申请人必须提供</w:t>
      </w:r>
      <w:r>
        <w:rPr>
          <w:rFonts w:hint="eastAsia" w:ascii="Times New Roman" w:hAnsi="Times New Roman" w:eastAsia="宋体" w:cs="Times New Roman"/>
          <w:color w:val="auto"/>
          <w:sz w:val="24"/>
          <w:highlight w:val="none"/>
          <w:lang w:val="en-US" w:eastAsia="zh-CN"/>
        </w:rPr>
        <w:t>各种款式生日蛋糕或糕点的</w:t>
      </w:r>
      <w:r>
        <w:rPr>
          <w:rFonts w:hint="default" w:ascii="Times New Roman" w:hAnsi="Times New Roman" w:eastAsia="宋体" w:cs="Times New Roman"/>
          <w:color w:val="auto"/>
          <w:sz w:val="24"/>
          <w:highlight w:val="none"/>
        </w:rPr>
        <w:t>清晰实物彩色图片、文字</w:t>
      </w:r>
      <w:r>
        <w:rPr>
          <w:rFonts w:hint="eastAsia" w:ascii="Times New Roman" w:hAnsi="Times New Roman" w:eastAsia="宋体" w:cs="Times New Roman"/>
          <w:color w:val="auto"/>
          <w:sz w:val="24"/>
          <w:highlight w:val="none"/>
          <w:lang w:val="en-US" w:eastAsia="zh-CN"/>
        </w:rPr>
        <w:t>等</w:t>
      </w:r>
      <w:r>
        <w:rPr>
          <w:rFonts w:hint="default" w:ascii="Times New Roman" w:hAnsi="Times New Roman" w:eastAsia="宋体" w:cs="Times New Roman"/>
          <w:color w:val="auto"/>
          <w:sz w:val="24"/>
          <w:highlight w:val="none"/>
        </w:rPr>
        <w:t>。图片应清晰可辩，品牌、产品、产地、生产日期、保质期等标识标牌清楚。</w:t>
      </w:r>
    </w:p>
    <w:p>
      <w:pPr>
        <w:spacing w:after="200" w:line="276"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2</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须提供</w:t>
      </w:r>
      <w:r>
        <w:rPr>
          <w:rFonts w:hint="default" w:ascii="Times New Roman" w:hAnsi="Times New Roman" w:eastAsia="宋体" w:cs="Times New Roman"/>
          <w:color w:val="auto"/>
          <w:sz w:val="24"/>
          <w:highlight w:val="none"/>
        </w:rPr>
        <w:t>比选申请人店面</w:t>
      </w:r>
      <w:r>
        <w:rPr>
          <w:rFonts w:hint="eastAsia" w:ascii="Times New Roman" w:hAnsi="Times New Roman" w:eastAsia="宋体" w:cs="Times New Roman"/>
          <w:color w:val="auto"/>
          <w:sz w:val="24"/>
          <w:highlight w:val="none"/>
          <w:lang w:val="en-US" w:eastAsia="zh-CN"/>
        </w:rPr>
        <w:t>地点及店面经营场景、卫生环境、操作间等能反映店面情况的</w:t>
      </w:r>
      <w:r>
        <w:rPr>
          <w:rFonts w:hint="default" w:ascii="Times New Roman" w:hAnsi="Times New Roman" w:eastAsia="宋体" w:cs="Times New Roman"/>
          <w:color w:val="auto"/>
          <w:sz w:val="24"/>
          <w:highlight w:val="none"/>
        </w:rPr>
        <w:t>清晰彩色实景图片、文字</w:t>
      </w:r>
      <w:r>
        <w:rPr>
          <w:rFonts w:hint="eastAsia" w:ascii="Times New Roman" w:hAnsi="Times New Roman" w:eastAsia="宋体" w:cs="Times New Roman"/>
          <w:color w:val="auto"/>
          <w:sz w:val="24"/>
          <w:highlight w:val="none"/>
          <w:lang w:val="en-US" w:eastAsia="zh-CN"/>
        </w:rPr>
        <w:t>等（如有多个店面请逐一列出）。场所应符合安全、卫生、防疫等各方面要求。</w:t>
      </w:r>
    </w:p>
    <w:p>
      <w:pPr>
        <w:spacing w:after="200" w:line="276"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w:t>
      </w:r>
    </w:p>
    <w:p>
      <w:pPr>
        <w:spacing w:after="200" w:line="276" w:lineRule="auto"/>
        <w:rPr>
          <w:rFonts w:hint="default" w:ascii="Times New Roman" w:hAnsi="Times New Roman" w:eastAsia="宋体" w:cs="Times New Roman"/>
          <w:color w:val="auto"/>
          <w:sz w:val="24"/>
          <w:highlight w:val="none"/>
        </w:rPr>
      </w:pPr>
    </w:p>
    <w:p>
      <w:pPr>
        <w:spacing w:after="200" w:line="276" w:lineRule="auto"/>
        <w:rPr>
          <w:rFonts w:hint="default" w:ascii="Times New Roman" w:hAnsi="Times New Roman" w:eastAsia="宋体" w:cs="Times New Roman"/>
          <w:color w:val="auto"/>
          <w:sz w:val="24"/>
          <w:highlight w:val="none"/>
        </w:rPr>
      </w:pPr>
    </w:p>
    <w:p>
      <w:pPr>
        <w:pStyle w:val="2"/>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pStyle w:val="2"/>
        <w:rPr>
          <w:rFonts w:hint="default"/>
          <w:color w:val="auto"/>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比选申请人全称（公章）：</w:t>
      </w: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法定代表人或授权委托代理人（签字）：</w:t>
      </w:r>
    </w:p>
    <w:p>
      <w:pPr>
        <w:rPr>
          <w:rFonts w:hint="default" w:ascii="Times New Roman" w:hAnsi="Times New Roman" w:eastAsia="宋体" w:cs="Times New Roman"/>
          <w:color w:val="auto"/>
          <w:sz w:val="24"/>
          <w:highlight w:val="none"/>
        </w:rPr>
      </w:pPr>
    </w:p>
    <w:p>
      <w:pPr>
        <w:rPr>
          <w:rFonts w:hint="default" w:ascii="Times New Roman" w:hAnsi="Times New Roman" w:cs="Times New Roman"/>
          <w:b/>
          <w:bCs/>
          <w:color w:val="auto"/>
          <w:sz w:val="32"/>
          <w:szCs w:val="32"/>
          <w:highlight w:val="none"/>
        </w:rPr>
      </w:pPr>
      <w:r>
        <w:rPr>
          <w:rFonts w:hint="default" w:ascii="Times New Roman" w:hAnsi="Times New Roman" w:eastAsia="宋体" w:cs="Times New Roman"/>
          <w:color w:val="auto"/>
          <w:sz w:val="24"/>
          <w:highlight w:val="none"/>
        </w:rPr>
        <w:t>日  期：</w:t>
      </w:r>
    </w:p>
    <w:p>
      <w:pPr>
        <w:rPr>
          <w:rFonts w:hint="default" w:ascii="Times New Roman" w:hAnsi="Times New Roman" w:cs="Times New Roman"/>
          <w:color w:val="auto"/>
          <w:highlight w:val="none"/>
        </w:rPr>
      </w:pPr>
    </w:p>
    <w:p>
      <w:pPr>
        <w:pStyle w:val="2"/>
        <w:ind w:firstLine="0" w:firstLineChars="0"/>
        <w:rPr>
          <w:rFonts w:hint="default" w:ascii="Times New Roman" w:hAnsi="Times New Roman" w:cs="Times New Roman"/>
          <w:color w:val="auto"/>
          <w:highlight w:val="none"/>
        </w:rPr>
      </w:pPr>
    </w:p>
    <w:p>
      <w:pPr>
        <w:rPr>
          <w:rFonts w:hint="default" w:ascii="Times New Roman" w:hAnsi="Times New Roman" w:cs="Times New Roman"/>
          <w:color w:val="auto"/>
          <w:highlight w:val="none"/>
        </w:rPr>
        <w:sectPr>
          <w:pgSz w:w="11906" w:h="16838"/>
          <w:pgMar w:top="1440" w:right="1588" w:bottom="1440" w:left="1588" w:header="851" w:footer="992" w:gutter="0"/>
          <w:cols w:space="720" w:num="1"/>
          <w:docGrid w:type="lines" w:linePitch="312" w:charSpace="0"/>
        </w:sectPr>
      </w:pPr>
    </w:p>
    <w:p>
      <w:pPr>
        <w:ind w:firstLine="420"/>
        <w:rPr>
          <w:rFonts w:hint="default" w:ascii="Times New Roman" w:hAnsi="Times New Roman" w:eastAsia="宋体" w:cs="Times New Roman"/>
          <w:b/>
          <w:color w:val="auto"/>
          <w:sz w:val="24"/>
          <w:highlight w:val="none"/>
        </w:rPr>
      </w:pPr>
      <w:bookmarkStart w:id="152" w:name="_Toc417657282"/>
      <w:bookmarkStart w:id="153" w:name="_Toc409775275"/>
      <w:bookmarkStart w:id="154" w:name="_Toc417475050"/>
      <w:bookmarkStart w:id="155" w:name="_Toc417475049"/>
    </w:p>
    <w:p>
      <w:pPr>
        <w:pStyle w:val="5"/>
        <w:jc w:val="center"/>
        <w:rPr>
          <w:rFonts w:hint="default" w:ascii="Times New Roman" w:hAnsi="Times New Roman" w:cs="Times New Roman"/>
          <w:color w:val="auto"/>
          <w:sz w:val="28"/>
          <w:szCs w:val="28"/>
          <w:highlight w:val="none"/>
        </w:rPr>
      </w:pPr>
      <w:bookmarkStart w:id="156" w:name="_Toc15903"/>
      <w:r>
        <w:rPr>
          <w:rFonts w:hint="default" w:ascii="Times New Roman" w:hAnsi="Times New Roman" w:cs="Times New Roman" w:eastAsiaTheme="minorEastAsia"/>
          <w:color w:val="auto"/>
          <w:szCs w:val="32"/>
          <w:highlight w:val="none"/>
        </w:rPr>
        <w:t>4.</w:t>
      </w:r>
      <w:r>
        <w:rPr>
          <w:rFonts w:hint="eastAsia" w:ascii="Times New Roman" w:hAnsi="Times New Roman" w:cs="Times New Roman" w:eastAsiaTheme="minorEastAsia"/>
          <w:color w:val="auto"/>
          <w:szCs w:val="32"/>
          <w:highlight w:val="none"/>
          <w:lang w:val="en-US" w:eastAsia="zh-CN"/>
        </w:rPr>
        <w:t>7</w:t>
      </w:r>
      <w:r>
        <w:rPr>
          <w:rFonts w:hint="default" w:ascii="Times New Roman" w:hAnsi="Times New Roman" w:cs="Times New Roman" w:eastAsiaTheme="minorEastAsia"/>
          <w:color w:val="auto"/>
          <w:szCs w:val="32"/>
          <w:highlight w:val="none"/>
        </w:rPr>
        <w:t xml:space="preserve"> </w:t>
      </w:r>
      <w:bookmarkStart w:id="157" w:name="_Toc52318224"/>
      <w:r>
        <w:rPr>
          <w:rFonts w:hint="default" w:ascii="Times New Roman" w:hAnsi="Times New Roman" w:cs="Times New Roman"/>
          <w:color w:val="auto"/>
          <w:szCs w:val="32"/>
          <w:highlight w:val="none"/>
        </w:rPr>
        <w:t>比选保证书</w:t>
      </w:r>
      <w:bookmarkEnd w:id="156"/>
      <w:bookmarkEnd w:id="157"/>
    </w:p>
    <w:p>
      <w:pPr>
        <w:adjustRightInd w:val="0"/>
        <w:snapToGrid w:val="0"/>
        <w:spacing w:line="360" w:lineRule="auto"/>
        <w:ind w:firstLine="482" w:firstLineChars="200"/>
        <w:jc w:val="center"/>
        <w:rPr>
          <w:rFonts w:hint="default" w:ascii="Times New Roman" w:hAnsi="Times New Roman" w:eastAsia="宋体" w:cs="Times New Roman"/>
          <w:b/>
          <w:color w:val="auto"/>
          <w:sz w:val="24"/>
          <w:highlight w:val="none"/>
        </w:rPr>
      </w:pPr>
    </w:p>
    <w:p>
      <w:pPr>
        <w:spacing w:line="46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致：楚雄医药高等专科学校</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本保证书作为        （比选申请人）对贵单位组织的项目编号为      的项目，提供比选保证金的保证，保证金金额为               （人民币 大写）。</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一旦发生下述行为，我单位（或公司）将放弃追索比选保证金的权利：</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（1）从比选日起到比选申请文件有效期满前，比选申请人撤回比选申请；</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（2）在收到《中选通知书》后未能按成中选知书规定的时间地点与业主签订合同并提交履约保证金。</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（3）成交后未按规定交纳比选文件所规定的费用。</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（4）法律规定的其他情况。</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本保证书自参加比选日起90日有效，除非贵方提前终止或解除本保证书。</w:t>
      </w:r>
    </w:p>
    <w:p>
      <w:pPr>
        <w:adjustRightInd w:val="0"/>
        <w:snapToGrid w:val="0"/>
        <w:spacing w:line="360" w:lineRule="auto"/>
        <w:ind w:firstLine="482" w:firstLineChars="200"/>
        <w:jc w:val="left"/>
        <w:rPr>
          <w:rFonts w:hint="default" w:ascii="Times New Roman" w:hAnsi="Times New Roman" w:eastAsia="宋体" w:cs="Times New Roman"/>
          <w:b/>
          <w:color w:val="auto"/>
          <w:sz w:val="24"/>
          <w:highlight w:val="none"/>
        </w:rPr>
      </w:pPr>
    </w:p>
    <w:p>
      <w:pPr>
        <w:pStyle w:val="2"/>
        <w:ind w:firstLine="482"/>
        <w:rPr>
          <w:rFonts w:hint="default" w:ascii="Times New Roman" w:hAnsi="Times New Roman" w:cs="Times New Roman"/>
          <w:b/>
          <w:color w:val="auto"/>
          <w:sz w:val="24"/>
          <w:highlight w:val="none"/>
        </w:rPr>
      </w:pPr>
    </w:p>
    <w:p>
      <w:pPr>
        <w:rPr>
          <w:rFonts w:hint="default" w:ascii="Times New Roman" w:hAnsi="Times New Roman" w:eastAsia="宋体" w:cs="Times New Roman"/>
          <w:b/>
          <w:color w:val="auto"/>
          <w:sz w:val="24"/>
          <w:highlight w:val="none"/>
        </w:rPr>
      </w:pPr>
    </w:p>
    <w:p>
      <w:pPr>
        <w:pStyle w:val="2"/>
        <w:ind w:firstLine="482"/>
        <w:rPr>
          <w:rFonts w:hint="default" w:ascii="Times New Roman" w:hAnsi="Times New Roman" w:cs="Times New Roman"/>
          <w:b/>
          <w:color w:val="auto"/>
          <w:sz w:val="24"/>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比选申请人全称（公章）：</w:t>
      </w: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法定代表人或授权委托代理人（签字）：</w:t>
      </w: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日  期：</w:t>
      </w:r>
    </w:p>
    <w:p>
      <w:pPr>
        <w:pStyle w:val="13"/>
        <w:ind w:left="0" w:leftChars="0" w:right="1470"/>
        <w:rPr>
          <w:rFonts w:hint="default" w:ascii="Times New Roman" w:hAnsi="Times New Roman" w:cs="Times New Roman"/>
          <w:color w:val="auto"/>
          <w:sz w:val="24"/>
          <w:highlight w:val="none"/>
        </w:rPr>
      </w:pPr>
    </w:p>
    <w:p>
      <w:pPr>
        <w:pStyle w:val="13"/>
        <w:ind w:left="0" w:leftChars="0" w:right="1470"/>
        <w:rPr>
          <w:rFonts w:hint="default" w:ascii="Times New Roman" w:hAnsi="Times New Roman" w:cs="Times New Roman"/>
          <w:color w:val="auto"/>
          <w:sz w:val="24"/>
          <w:highlight w:val="none"/>
        </w:rPr>
      </w:pPr>
    </w:p>
    <w:p>
      <w:pPr>
        <w:pStyle w:val="13"/>
        <w:ind w:left="0" w:leftChars="0" w:right="1470"/>
        <w:rPr>
          <w:rFonts w:hint="default" w:ascii="Times New Roman" w:hAnsi="Times New Roman" w:cs="Times New Roman"/>
          <w:color w:val="auto"/>
          <w:sz w:val="24"/>
          <w:highlight w:val="none"/>
        </w:rPr>
      </w:pPr>
    </w:p>
    <w:p>
      <w:pPr>
        <w:pStyle w:val="13"/>
        <w:ind w:left="0" w:leftChars="0" w:right="1470"/>
        <w:rPr>
          <w:rFonts w:hint="default" w:ascii="Times New Roman" w:hAnsi="Times New Roman" w:cs="Times New Roman"/>
          <w:color w:val="auto"/>
          <w:sz w:val="24"/>
          <w:highlight w:val="none"/>
        </w:rPr>
        <w:sectPr>
          <w:pgSz w:w="11906" w:h="16838"/>
          <w:pgMar w:top="1440" w:right="1588" w:bottom="1440" w:left="1588" w:header="851" w:footer="992" w:gutter="0"/>
          <w:cols w:space="720" w:num="1"/>
          <w:docGrid w:type="lines" w:linePitch="312" w:charSpace="0"/>
        </w:sectPr>
      </w:pPr>
    </w:p>
    <w:bookmarkEnd w:id="152"/>
    <w:bookmarkEnd w:id="153"/>
    <w:bookmarkEnd w:id="154"/>
    <w:bookmarkEnd w:id="155"/>
    <w:p>
      <w:pPr>
        <w:pStyle w:val="5"/>
        <w:jc w:val="center"/>
        <w:rPr>
          <w:rFonts w:hint="default" w:ascii="Times New Roman" w:hAnsi="Times New Roman" w:eastAsia="宋体" w:cs="Times New Roman"/>
          <w:color w:val="auto"/>
          <w:sz w:val="24"/>
          <w:highlight w:val="none"/>
        </w:rPr>
      </w:pPr>
      <w:bookmarkStart w:id="158" w:name="_Toc5966_WPSOffice_Level3"/>
      <w:bookmarkStart w:id="159" w:name="_Toc22613"/>
      <w:r>
        <w:rPr>
          <w:rFonts w:hint="default" w:ascii="Times New Roman" w:hAnsi="Times New Roman" w:eastAsia="宋体" w:cs="Times New Roman"/>
          <w:color w:val="auto"/>
          <w:highlight w:val="none"/>
        </w:rPr>
        <w:t>4.</w:t>
      </w:r>
      <w:bookmarkEnd w:id="158"/>
      <w:r>
        <w:rPr>
          <w:rFonts w:hint="eastAsia" w:ascii="Times New Roman" w:hAnsi="Times New Roman" w:eastAsia="宋体" w:cs="Times New Roman"/>
          <w:color w:val="auto"/>
          <w:highlight w:val="none"/>
          <w:lang w:val="en-US" w:eastAsia="zh-CN"/>
        </w:rPr>
        <w:t>8</w:t>
      </w:r>
      <w:r>
        <w:rPr>
          <w:rFonts w:hint="default" w:ascii="Times New Roman" w:hAnsi="Times New Roman" w:eastAsia="宋体" w:cs="Times New Roman"/>
          <w:color w:val="auto"/>
          <w:highlight w:val="none"/>
        </w:rPr>
        <w:t xml:space="preserve"> 质量、安全保证方案</w:t>
      </w:r>
      <w:bookmarkEnd w:id="159"/>
    </w:p>
    <w:p>
      <w:pPr>
        <w:spacing w:after="200" w:line="500" w:lineRule="exact"/>
        <w:ind w:firstLine="495"/>
        <w:rPr>
          <w:rFonts w:hint="default" w:ascii="Times New Roman" w:hAnsi="Times New Roman" w:eastAsia="宋体" w:cs="Times New Roman"/>
          <w:color w:val="auto"/>
          <w:sz w:val="24"/>
          <w:highlight w:val="none"/>
        </w:rPr>
      </w:pPr>
      <w:bookmarkStart w:id="160" w:name="_Toc413157581"/>
      <w:bookmarkStart w:id="161" w:name="_Toc424045121"/>
    </w:p>
    <w:bookmarkEnd w:id="160"/>
    <w:bookmarkEnd w:id="161"/>
    <w:p>
      <w:pPr>
        <w:spacing w:after="200" w:line="500" w:lineRule="exact"/>
        <w:ind w:firstLine="495"/>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32"/>
          <w:szCs w:val="32"/>
          <w:highlight w:val="none"/>
        </w:rPr>
        <w:t>质量、安全保证方案</w:t>
      </w:r>
    </w:p>
    <w:p>
      <w:pPr>
        <w:spacing w:after="200" w:line="500" w:lineRule="exact"/>
        <w:ind w:firstLine="437"/>
        <w:jc w:val="cente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（比选申请人自行说明）</w:t>
      </w:r>
    </w:p>
    <w:p>
      <w:pPr>
        <w:spacing w:after="200" w:line="500" w:lineRule="exact"/>
        <w:ind w:firstLine="495"/>
        <w:rPr>
          <w:rFonts w:hint="default" w:ascii="Times New Roman" w:hAnsi="Times New Roman" w:eastAsia="宋体" w:cs="Times New Roman"/>
          <w:color w:val="auto"/>
          <w:highlight w:val="none"/>
          <w:u w:val="single"/>
        </w:rPr>
      </w:pPr>
    </w:p>
    <w:p>
      <w:pPr>
        <w:spacing w:after="200" w:line="500" w:lineRule="exact"/>
        <w:ind w:firstLine="49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针对贵单位的</w:t>
      </w:r>
      <w:r>
        <w:rPr>
          <w:rFonts w:hint="default" w:ascii="Times New Roman" w:hAnsi="Times New Roman" w:eastAsia="宋体" w:cs="Times New Roman"/>
          <w:color w:val="auto"/>
          <w:sz w:val="24"/>
          <w:highlight w:val="none"/>
          <w:u w:val="single"/>
        </w:rPr>
        <w:t xml:space="preserve">    项目名称   </w:t>
      </w:r>
      <w:r>
        <w:rPr>
          <w:rFonts w:hint="default" w:ascii="Times New Roman" w:hAnsi="Times New Roman" w:eastAsia="宋体" w:cs="Times New Roman"/>
          <w:color w:val="auto"/>
          <w:sz w:val="24"/>
          <w:highlight w:val="none"/>
        </w:rPr>
        <w:t>，若我公司中选，将严格按照以下内容执行服务：</w:t>
      </w:r>
    </w:p>
    <w:p>
      <w:pPr>
        <w:numPr>
          <w:ilvl w:val="0"/>
          <w:numId w:val="4"/>
        </w:numPr>
        <w:spacing w:after="200" w:line="50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完全理解和接受比选文件中对产品质量的一切规定的要求；</w:t>
      </w:r>
    </w:p>
    <w:p>
      <w:pPr>
        <w:numPr>
          <w:ilvl w:val="0"/>
          <w:numId w:val="4"/>
        </w:numPr>
        <w:spacing w:after="200" w:line="50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质量保证</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包括</w:t>
      </w:r>
      <w:r>
        <w:rPr>
          <w:rFonts w:hint="eastAsia" w:ascii="Times New Roman" w:hAnsi="Times New Roman" w:eastAsia="宋体" w:cs="Times New Roman"/>
          <w:color w:val="auto"/>
          <w:sz w:val="24"/>
          <w:highlight w:val="none"/>
          <w:lang w:eastAsia="zh-CN"/>
        </w:rPr>
        <w:t>货物的来源、加工、包装、保存各环节的质量、溯源体系、管理体系、安全方案及保证措施进行评价)</w:t>
      </w:r>
      <w:r>
        <w:rPr>
          <w:rFonts w:hint="default" w:ascii="Times New Roman" w:hAnsi="Times New Roman" w:eastAsia="宋体" w:cs="Times New Roman"/>
          <w:color w:val="auto"/>
          <w:sz w:val="24"/>
          <w:highlight w:val="none"/>
        </w:rPr>
        <w:t>；</w:t>
      </w:r>
    </w:p>
    <w:p>
      <w:pPr>
        <w:numPr>
          <w:ilvl w:val="0"/>
          <w:numId w:val="4"/>
        </w:numPr>
        <w:spacing w:after="200" w:line="50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产品质保期限及质保期措施；</w:t>
      </w:r>
    </w:p>
    <w:p>
      <w:pPr>
        <w:numPr>
          <w:ilvl w:val="0"/>
          <w:numId w:val="4"/>
        </w:numPr>
        <w:spacing w:after="200" w:line="50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违约及处罚条款。</w:t>
      </w:r>
    </w:p>
    <w:p>
      <w:pPr>
        <w:ind w:firstLine="420"/>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24"/>
          <w:highlight w:val="none"/>
        </w:rPr>
        <w:t>注：承诺必须包含但不限于以上内容。</w:t>
      </w:r>
    </w:p>
    <w:p>
      <w:pPr>
        <w:spacing w:line="460" w:lineRule="exact"/>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cs="Times New Roman"/>
          <w:bCs/>
          <w:color w:val="auto"/>
          <w:sz w:val="24"/>
          <w:highlight w:val="none"/>
        </w:rPr>
      </w:pPr>
    </w:p>
    <w:p>
      <w:pPr>
        <w:spacing w:line="360" w:lineRule="auto"/>
        <w:ind w:firstLine="480" w:firstLineChars="200"/>
        <w:rPr>
          <w:rFonts w:hint="default" w:ascii="Times New Roman" w:hAnsi="Times New Roman" w:cs="Times New Roman"/>
          <w:bCs/>
          <w:color w:val="auto"/>
          <w:sz w:val="24"/>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比选申请人全称（公章）：</w:t>
      </w: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法定代表人或授权委托代理人（签字）：</w:t>
      </w:r>
    </w:p>
    <w:p>
      <w:pPr>
        <w:rPr>
          <w:rFonts w:hint="default" w:ascii="Times New Roman" w:hAnsi="Times New Roman" w:eastAsia="宋体" w:cs="Times New Roman"/>
          <w:color w:val="auto"/>
          <w:sz w:val="24"/>
          <w:highlight w:val="none"/>
        </w:rPr>
      </w:pPr>
    </w:p>
    <w:p>
      <w:pPr>
        <w:pStyle w:val="11"/>
        <w:ind w:firstLine="0" w:firstLineChars="0"/>
        <w:rPr>
          <w:rFonts w:hint="default" w:ascii="Times New Roman" w:hAnsi="Times New Roman" w:cs="Times New Roman"/>
          <w:color w:val="auto"/>
          <w:highlight w:val="none"/>
        </w:rPr>
      </w:pPr>
      <w:r>
        <w:rPr>
          <w:rFonts w:hint="default" w:ascii="Times New Roman" w:hAnsi="Times New Roman" w:eastAsia="宋体" w:cs="Times New Roman"/>
          <w:color w:val="auto"/>
          <w:sz w:val="24"/>
          <w:highlight w:val="none"/>
        </w:rPr>
        <w:t>日  期：</w:t>
      </w:r>
    </w:p>
    <w:p>
      <w:pPr>
        <w:pStyle w:val="11"/>
        <w:ind w:firstLine="0" w:firstLineChars="0"/>
        <w:rPr>
          <w:rFonts w:hint="default" w:ascii="Times New Roman" w:hAnsi="Times New Roman" w:cs="Times New Roman"/>
          <w:color w:val="auto"/>
          <w:highlight w:val="none"/>
        </w:rPr>
      </w:pPr>
    </w:p>
    <w:p>
      <w:pPr>
        <w:adjustRightInd w:val="0"/>
        <w:snapToGrid w:val="0"/>
        <w:spacing w:line="400" w:lineRule="exact"/>
        <w:ind w:left="-88" w:leftChars="-42" w:firstLine="133" w:firstLineChars="50"/>
        <w:rPr>
          <w:rFonts w:hint="default" w:ascii="Times New Roman" w:hAnsi="Times New Roman" w:eastAsia="宋体" w:cs="Times New Roman"/>
          <w:color w:val="auto"/>
          <w:spacing w:val="28"/>
          <w:szCs w:val="21"/>
          <w:highlight w:val="none"/>
        </w:rPr>
        <w:sectPr>
          <w:pgSz w:w="11906" w:h="16838"/>
          <w:pgMar w:top="1440" w:right="1800" w:bottom="1440" w:left="1800" w:header="851" w:footer="992" w:gutter="0"/>
          <w:cols w:space="425" w:num="1"/>
          <w:docGrid w:type="lines" w:linePitch="312" w:charSpace="0"/>
        </w:sectPr>
      </w:pPr>
    </w:p>
    <w:p>
      <w:pPr>
        <w:pStyle w:val="5"/>
        <w:jc w:val="center"/>
        <w:rPr>
          <w:rFonts w:hint="default" w:ascii="Times New Roman" w:hAnsi="Times New Roman" w:eastAsia="宋体" w:cs="Times New Roman"/>
          <w:color w:val="auto"/>
          <w:highlight w:val="none"/>
        </w:rPr>
      </w:pPr>
      <w:bookmarkStart w:id="162" w:name="_Toc22309"/>
      <w:r>
        <w:rPr>
          <w:rFonts w:hint="default" w:ascii="Times New Roman" w:hAnsi="Times New Roman" w:eastAsia="宋体" w:cs="Times New Roman"/>
          <w:color w:val="auto"/>
          <w:highlight w:val="none"/>
        </w:rPr>
        <w:t>4.</w:t>
      </w:r>
      <w:bookmarkStart w:id="163" w:name="_Toc52318226"/>
      <w:bookmarkStart w:id="164" w:name="_Toc32546"/>
      <w:r>
        <w:rPr>
          <w:rFonts w:hint="eastAsia" w:ascii="Times New Roman" w:hAnsi="Times New Roman" w:eastAsia="宋体" w:cs="Times New Roman"/>
          <w:color w:val="auto"/>
          <w:highlight w:val="none"/>
          <w:lang w:val="en-US" w:eastAsia="zh-CN"/>
        </w:rPr>
        <w:t>9</w:t>
      </w:r>
      <w:r>
        <w:rPr>
          <w:rFonts w:hint="default" w:ascii="Times New Roman" w:hAnsi="Times New Roman" w:eastAsia="宋体" w:cs="Times New Roman"/>
          <w:color w:val="auto"/>
          <w:highlight w:val="none"/>
        </w:rPr>
        <w:t xml:space="preserve"> 业绩</w:t>
      </w:r>
      <w:bookmarkEnd w:id="162"/>
    </w:p>
    <w:p>
      <w:pPr>
        <w:rPr>
          <w:rFonts w:hint="default" w:ascii="Times New Roman" w:hAnsi="Times New Roman" w:cs="Times New Roman"/>
          <w:color w:val="auto"/>
          <w:highlight w:val="none"/>
        </w:rPr>
      </w:pPr>
    </w:p>
    <w:p>
      <w:pPr>
        <w:jc w:val="center"/>
        <w:rPr>
          <w:rFonts w:hint="default" w:ascii="Times New Roman" w:hAnsi="Times New Roman" w:eastAsia="宋体" w:cs="Times New Roman"/>
          <w:b/>
          <w:color w:val="auto"/>
          <w:kern w:val="0"/>
          <w:highlight w:val="none"/>
        </w:rPr>
      </w:pPr>
      <w:r>
        <w:rPr>
          <w:rFonts w:hint="default" w:ascii="Times New Roman" w:hAnsi="Times New Roman" w:cs="Times New Roman"/>
          <w:b/>
          <w:bCs/>
          <w:color w:val="auto"/>
          <w:sz w:val="28"/>
          <w:szCs w:val="28"/>
          <w:highlight w:val="none"/>
        </w:rPr>
        <w:t>近三年（2019年1月至今）已完成或正在实施项目简况</w:t>
      </w:r>
    </w:p>
    <w:p>
      <w:pPr>
        <w:rPr>
          <w:rFonts w:hint="default" w:ascii="Times New Roman" w:hAnsi="Times New Roman" w:eastAsia="宋体" w:cs="Times New Roman"/>
          <w:color w:val="auto"/>
          <w:highlight w:val="none"/>
        </w:rPr>
      </w:pPr>
    </w:p>
    <w:tbl>
      <w:tblPr>
        <w:tblStyle w:val="26"/>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835"/>
        <w:gridCol w:w="1276"/>
        <w:gridCol w:w="2126"/>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项目名称</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合同金额（万元）</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采购内容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采购人联系电话</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业主评价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2835"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p>
        </w:tc>
        <w:tc>
          <w:tcPr>
            <w:tcW w:w="2835"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4"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p>
        </w:tc>
        <w:tc>
          <w:tcPr>
            <w:tcW w:w="2835"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p>
        </w:tc>
        <w:tc>
          <w:tcPr>
            <w:tcW w:w="2835"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w:t>
            </w:r>
          </w:p>
        </w:tc>
        <w:tc>
          <w:tcPr>
            <w:tcW w:w="2835"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Times New Roman" w:hAnsi="Times New Roman" w:eastAsia="宋体" w:cs="Times New Roman"/>
                <w:color w:val="auto"/>
                <w:szCs w:val="21"/>
                <w:highlight w:val="none"/>
              </w:rPr>
            </w:pPr>
          </w:p>
        </w:tc>
      </w:tr>
    </w:tbl>
    <w:p>
      <w:pPr>
        <w:widowControl/>
        <w:spacing w:after="120"/>
        <w:ind w:right="1470" w:rightChars="700"/>
        <w:jc w:val="left"/>
        <w:rPr>
          <w:rFonts w:hint="default" w:ascii="Times New Roman" w:hAnsi="Times New Roman" w:eastAsia="宋体" w:cs="Times New Roman"/>
          <w:color w:val="auto"/>
          <w:kern w:val="0"/>
          <w:sz w:val="20"/>
          <w:highlight w:val="none"/>
        </w:rPr>
      </w:pPr>
      <w:r>
        <w:rPr>
          <w:rFonts w:hint="default" w:ascii="Times New Roman" w:hAnsi="Times New Roman" w:eastAsia="宋体" w:cs="Times New Roman"/>
          <w:color w:val="auto"/>
          <w:szCs w:val="21"/>
          <w:highlight w:val="none"/>
        </w:rPr>
        <w:t>注：（1）本表后附合同复印件或中标通知书，按合同签订时间顺序填表。</w:t>
      </w:r>
    </w:p>
    <w:p>
      <w:pPr>
        <w:rPr>
          <w:rFonts w:hint="default" w:ascii="Times New Roman" w:hAnsi="Times New Roman" w:eastAsia="宋体" w:cs="Times New Roman"/>
          <w:color w:val="auto"/>
          <w:kern w:val="0"/>
          <w:sz w:val="28"/>
          <w:szCs w:val="20"/>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比选申请人全称（公章）：</w:t>
      </w: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法定代表人或授权委托代理人（签字）：</w:t>
      </w:r>
    </w:p>
    <w:p>
      <w:pPr>
        <w:rPr>
          <w:rFonts w:hint="default" w:ascii="Times New Roman" w:hAnsi="Times New Roman" w:eastAsia="宋体" w:cs="Times New Roman"/>
          <w:color w:val="auto"/>
          <w:sz w:val="24"/>
          <w:highlight w:val="none"/>
        </w:rPr>
      </w:pPr>
    </w:p>
    <w:p>
      <w:pPr>
        <w:pStyle w:val="2"/>
        <w:ind w:firstLine="0" w:firstLineChars="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日  期：</w:t>
      </w:r>
    </w:p>
    <w:p>
      <w:pPr>
        <w:rPr>
          <w:rFonts w:hint="default" w:ascii="Times New Roman" w:hAnsi="Times New Roman" w:cs="Times New Roman"/>
          <w:color w:val="auto"/>
          <w:highlight w:val="none"/>
        </w:rPr>
      </w:pPr>
    </w:p>
    <w:p>
      <w:pPr>
        <w:pStyle w:val="2"/>
        <w:ind w:firstLine="0" w:firstLineChars="0"/>
        <w:rPr>
          <w:rFonts w:hint="default" w:ascii="Times New Roman" w:hAnsi="Times New Roman" w:cs="Times New Roman"/>
          <w:color w:val="auto"/>
          <w:highlight w:val="none"/>
        </w:rPr>
      </w:pPr>
    </w:p>
    <w:p>
      <w:pPr>
        <w:pStyle w:val="2"/>
        <w:ind w:firstLine="400"/>
        <w:rPr>
          <w:rFonts w:hint="default" w:ascii="Times New Roman" w:hAnsi="Times New Roman" w:cs="Times New Roman"/>
          <w:color w:val="auto"/>
          <w:highlight w:val="none"/>
        </w:rPr>
      </w:pPr>
    </w:p>
    <w:p>
      <w:pPr>
        <w:pStyle w:val="2"/>
        <w:ind w:firstLine="0" w:firstLineChars="0"/>
        <w:rPr>
          <w:rFonts w:hint="default" w:ascii="Times New Roman" w:hAnsi="Times New Roman" w:cs="Times New Roman"/>
          <w:color w:val="auto"/>
          <w:highlight w:val="none"/>
        </w:rPr>
        <w:sectPr>
          <w:pgSz w:w="11906" w:h="16838"/>
          <w:pgMar w:top="1440" w:right="1800" w:bottom="1440" w:left="1800" w:header="851" w:footer="992" w:gutter="0"/>
          <w:cols w:space="425" w:num="1"/>
          <w:docGrid w:type="lines" w:linePitch="312" w:charSpace="0"/>
        </w:sectPr>
      </w:pPr>
    </w:p>
    <w:p>
      <w:pPr>
        <w:pStyle w:val="5"/>
        <w:jc w:val="center"/>
        <w:rPr>
          <w:rFonts w:hint="default" w:ascii="Times New Roman" w:hAnsi="Times New Roman" w:cs="Times New Roman"/>
          <w:color w:val="auto"/>
          <w:highlight w:val="none"/>
        </w:rPr>
      </w:pPr>
      <w:bookmarkStart w:id="165" w:name="_Toc14285"/>
      <w:r>
        <w:rPr>
          <w:rFonts w:hint="default" w:ascii="Times New Roman" w:hAnsi="Times New Roman" w:cs="Times New Roman"/>
          <w:color w:val="auto"/>
          <w:highlight w:val="none"/>
        </w:rPr>
        <w:t>4.1</w:t>
      </w:r>
      <w:r>
        <w:rPr>
          <w:rFonts w:hint="eastAsia" w:ascii="Times New Roman" w:hAnsi="Times New Roman" w:cs="Times New Roman"/>
          <w:color w:val="auto"/>
          <w:highlight w:val="none"/>
          <w:lang w:val="en-US" w:eastAsia="zh-CN"/>
        </w:rPr>
        <w:t>0</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zh-CN"/>
        </w:rPr>
        <w:t>货物合格或检验的证明文件</w:t>
      </w:r>
      <w:bookmarkEnd w:id="165"/>
    </w:p>
    <w:p>
      <w:pPr>
        <w:pStyle w:val="2"/>
        <w:ind w:firstLine="40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ind w:firstLine="400"/>
        <w:rPr>
          <w:rFonts w:hint="default" w:ascii="Times New Roman" w:hAnsi="Times New Roman" w:cs="Times New Roman"/>
          <w:color w:val="auto"/>
          <w:highlight w:val="none"/>
        </w:rPr>
      </w:pPr>
    </w:p>
    <w:p>
      <w:pPr>
        <w:jc w:val="center"/>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highlight w:val="none"/>
        </w:rPr>
        <w:t>格式内容比选申请人自拟</w:t>
      </w:r>
    </w:p>
    <w:p>
      <w:pPr>
        <w:pStyle w:val="2"/>
        <w:ind w:firstLine="40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比选申请人全称（公章）：</w:t>
      </w: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法定代表人或授权委托代理人（签字）：</w:t>
      </w:r>
    </w:p>
    <w:p>
      <w:pPr>
        <w:rPr>
          <w:rFonts w:hint="default" w:ascii="Times New Roman" w:hAnsi="Times New Roman" w:eastAsia="宋体" w:cs="Times New Roman"/>
          <w:color w:val="auto"/>
          <w:sz w:val="24"/>
          <w:highlight w:val="none"/>
        </w:rPr>
      </w:pPr>
    </w:p>
    <w:p>
      <w:pPr>
        <w:pStyle w:val="2"/>
        <w:ind w:firstLine="0" w:firstLineChars="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日  期：</w:t>
      </w:r>
    </w:p>
    <w:p>
      <w:pPr>
        <w:rPr>
          <w:rFonts w:hint="default" w:ascii="Times New Roman" w:hAnsi="Times New Roman" w:cs="Times New Roman"/>
          <w:color w:val="auto"/>
          <w:highlight w:val="none"/>
        </w:rPr>
        <w:sectPr>
          <w:pgSz w:w="11906" w:h="16838"/>
          <w:pgMar w:top="1440" w:right="1800" w:bottom="1440" w:left="1800" w:header="851" w:footer="992" w:gutter="0"/>
          <w:cols w:space="425" w:num="1"/>
          <w:docGrid w:type="lines" w:linePitch="312" w:charSpace="0"/>
        </w:sectPr>
      </w:pPr>
    </w:p>
    <w:p>
      <w:pPr>
        <w:pStyle w:val="5"/>
        <w:jc w:val="center"/>
        <w:rPr>
          <w:rFonts w:hint="default" w:ascii="Times New Roman" w:hAnsi="Times New Roman" w:cs="Times New Roman"/>
          <w:color w:val="auto"/>
          <w:highlight w:val="none"/>
        </w:rPr>
      </w:pPr>
      <w:bookmarkStart w:id="166" w:name="_Toc28221"/>
      <w:r>
        <w:rPr>
          <w:rFonts w:hint="default" w:ascii="Times New Roman" w:hAnsi="Times New Roman" w:cs="Times New Roman"/>
          <w:color w:val="auto"/>
          <w:highlight w:val="none"/>
        </w:rPr>
        <w:t>4.1</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 xml:space="preserve"> 供货及服务承诺</w:t>
      </w:r>
      <w:bookmarkEnd w:id="166"/>
    </w:p>
    <w:p>
      <w:pPr>
        <w:rPr>
          <w:rStyle w:val="41"/>
          <w:rFonts w:hint="default" w:ascii="Times New Roman" w:hAnsi="Times New Roman" w:cs="Times New Roman"/>
          <w:color w:val="auto"/>
          <w:sz w:val="28"/>
          <w:szCs w:val="28"/>
          <w:highlight w:val="none"/>
        </w:rPr>
      </w:pPr>
    </w:p>
    <w:p>
      <w:pPr>
        <w:spacing w:after="200" w:line="500" w:lineRule="exact"/>
        <w:ind w:firstLine="437"/>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
          <w:color w:val="auto"/>
          <w:sz w:val="32"/>
          <w:szCs w:val="32"/>
          <w:highlight w:val="none"/>
        </w:rPr>
        <w:t>供货及服务承诺</w:t>
      </w:r>
    </w:p>
    <w:p>
      <w:pPr>
        <w:spacing w:after="200" w:line="500" w:lineRule="exact"/>
        <w:ind w:firstLine="437"/>
        <w:jc w:val="center"/>
        <w:rPr>
          <w:rFonts w:hint="default" w:ascii="Times New Roman" w:hAnsi="Times New Roman" w:eastAsia="宋体" w:cs="Times New Roman"/>
          <w:b/>
          <w:color w:val="auto"/>
          <w:sz w:val="36"/>
          <w:szCs w:val="36"/>
          <w:highlight w:val="none"/>
        </w:rPr>
      </w:pPr>
      <w:r>
        <w:rPr>
          <w:rFonts w:hint="default" w:ascii="Times New Roman" w:hAnsi="Times New Roman" w:eastAsia="宋体" w:cs="Times New Roman"/>
          <w:bCs/>
          <w:color w:val="auto"/>
          <w:sz w:val="24"/>
          <w:highlight w:val="none"/>
        </w:rPr>
        <w:t>比选申请人自行说明</w:t>
      </w:r>
    </w:p>
    <w:p>
      <w:pPr>
        <w:spacing w:after="200" w:line="50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spacing w:after="200" w:line="500" w:lineRule="exact"/>
        <w:ind w:firstLine="49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针对贵单位的</w:t>
      </w:r>
      <w:r>
        <w:rPr>
          <w:rFonts w:hint="default" w:ascii="Times New Roman" w:hAnsi="Times New Roman" w:eastAsia="宋体" w:cs="Times New Roman"/>
          <w:color w:val="auto"/>
          <w:sz w:val="24"/>
          <w:highlight w:val="none"/>
          <w:u w:val="single"/>
        </w:rPr>
        <w:t xml:space="preserve">    项目名称   </w:t>
      </w:r>
      <w:r>
        <w:rPr>
          <w:rFonts w:hint="default" w:ascii="Times New Roman" w:hAnsi="Times New Roman" w:eastAsia="宋体" w:cs="Times New Roman"/>
          <w:color w:val="auto"/>
          <w:sz w:val="24"/>
          <w:highlight w:val="none"/>
        </w:rPr>
        <w:t>，若我公司中选，将严格按照以下内容执行供货服务：</w:t>
      </w:r>
    </w:p>
    <w:p>
      <w:pPr>
        <w:numPr>
          <w:ilvl w:val="0"/>
          <w:numId w:val="5"/>
        </w:numPr>
        <w:spacing w:after="200"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供货服务期限；</w:t>
      </w:r>
    </w:p>
    <w:p>
      <w:pPr>
        <w:numPr>
          <w:ilvl w:val="0"/>
          <w:numId w:val="5"/>
        </w:numPr>
        <w:spacing w:after="200"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供货方式；</w:t>
      </w:r>
    </w:p>
    <w:p>
      <w:pPr>
        <w:numPr>
          <w:ilvl w:val="0"/>
          <w:numId w:val="5"/>
        </w:numPr>
        <w:spacing w:after="200"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按时供货的保证措施；</w:t>
      </w:r>
    </w:p>
    <w:p>
      <w:pPr>
        <w:numPr>
          <w:ilvl w:val="0"/>
          <w:numId w:val="5"/>
        </w:numPr>
        <w:spacing w:after="200" w:line="500" w:lineRule="exac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违约及处罚条款。</w:t>
      </w:r>
    </w:p>
    <w:p>
      <w:pPr>
        <w:pStyle w:val="2"/>
        <w:ind w:firstLine="480"/>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t>注：承诺必须包含但不限于以上内容。</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比选申请人全称（公章）：</w:t>
      </w: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法定代表人或授权委托代理人（签字）：</w:t>
      </w:r>
    </w:p>
    <w:p>
      <w:pPr>
        <w:rPr>
          <w:rFonts w:hint="default" w:ascii="Times New Roman" w:hAnsi="Times New Roman" w:eastAsia="宋体" w:cs="Times New Roman"/>
          <w:color w:val="auto"/>
          <w:sz w:val="24"/>
          <w:highlight w:val="none"/>
        </w:rPr>
      </w:pPr>
    </w:p>
    <w:p>
      <w:pPr>
        <w:pStyle w:val="2"/>
        <w:ind w:firstLine="0" w:firstLineChars="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日  期：</w:t>
      </w:r>
    </w:p>
    <w:p>
      <w:pPr>
        <w:rPr>
          <w:rFonts w:hint="default" w:ascii="Times New Roman" w:hAnsi="Times New Roman" w:cs="Times New Roman"/>
          <w:color w:val="auto"/>
          <w:highlight w:val="none"/>
        </w:rPr>
      </w:pPr>
    </w:p>
    <w:p>
      <w:pPr>
        <w:pStyle w:val="2"/>
        <w:ind w:firstLine="40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ind w:firstLine="40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ind w:firstLine="0" w:firstLineChars="0"/>
        <w:rPr>
          <w:rFonts w:hint="default" w:ascii="Times New Roman" w:hAnsi="Times New Roman" w:cs="Times New Roman"/>
          <w:color w:val="auto"/>
          <w:highlight w:val="none"/>
        </w:rPr>
        <w:sectPr>
          <w:pgSz w:w="11906" w:h="16838"/>
          <w:pgMar w:top="1440" w:right="1800" w:bottom="1440" w:left="1800" w:header="851" w:footer="992" w:gutter="0"/>
          <w:cols w:space="425" w:num="1"/>
          <w:docGrid w:type="lines" w:linePitch="312" w:charSpace="0"/>
        </w:sectPr>
      </w:pPr>
    </w:p>
    <w:p>
      <w:pPr>
        <w:pStyle w:val="5"/>
        <w:jc w:val="center"/>
        <w:rPr>
          <w:rFonts w:hint="default" w:ascii="Times New Roman" w:hAnsi="Times New Roman" w:eastAsia="宋体" w:cs="Times New Roman"/>
          <w:color w:val="auto"/>
          <w:highlight w:val="none"/>
        </w:rPr>
      </w:pPr>
      <w:bookmarkStart w:id="167" w:name="_Toc12965"/>
      <w:r>
        <w:rPr>
          <w:rFonts w:hint="default" w:ascii="Times New Roman" w:hAnsi="Times New Roman" w:eastAsia="宋体" w:cs="Times New Roman"/>
          <w:color w:val="auto"/>
          <w:highlight w:val="none"/>
        </w:rPr>
        <w:t>4.1</w:t>
      </w: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 xml:space="preserve"> 比选文件要求或比选申请人认为要提供的其他资料</w:t>
      </w:r>
      <w:bookmarkEnd w:id="163"/>
      <w:bookmarkEnd w:id="167"/>
    </w:p>
    <w:p>
      <w:pPr>
        <w:rPr>
          <w:rFonts w:hint="default" w:ascii="Times New Roman" w:hAnsi="Times New Roman" w:cs="Times New Roman"/>
          <w:color w:val="auto"/>
          <w:highlight w:val="none"/>
        </w:rPr>
      </w:pPr>
    </w:p>
    <w:p>
      <w:pPr>
        <w:pStyle w:val="2"/>
        <w:ind w:firstLine="0" w:firstLineChars="0"/>
        <w:rPr>
          <w:rFonts w:hint="default" w:ascii="Times New Roman" w:hAnsi="Times New Roman" w:cs="Times New Roman"/>
          <w:color w:val="auto"/>
          <w:sz w:val="24"/>
          <w:highlight w:val="none"/>
        </w:rPr>
      </w:pPr>
    </w:p>
    <w:p>
      <w:pPr>
        <w:spacing w:line="360" w:lineRule="auto"/>
        <w:rPr>
          <w:rFonts w:hint="default" w:ascii="Times New Roman" w:hAnsi="Times New Roman" w:cs="Times New Roman"/>
          <w:color w:val="auto"/>
          <w:kern w:val="0"/>
          <w:sz w:val="24"/>
          <w:szCs w:val="20"/>
          <w:highlight w:val="none"/>
        </w:rPr>
      </w:pPr>
      <w:r>
        <w:rPr>
          <w:rFonts w:hint="default" w:ascii="Times New Roman" w:hAnsi="Times New Roman" w:cs="Times New Roman"/>
          <w:color w:val="auto"/>
          <w:kern w:val="0"/>
          <w:sz w:val="24"/>
          <w:szCs w:val="20"/>
          <w:highlight w:val="none"/>
        </w:rPr>
        <w:t>1、第五章“采购需求”中要求提供的其他资料；</w:t>
      </w:r>
    </w:p>
    <w:p>
      <w:pPr>
        <w:spacing w:line="360" w:lineRule="auto"/>
        <w:rPr>
          <w:rFonts w:hint="default" w:ascii="Times New Roman" w:hAnsi="Times New Roman" w:cs="Times New Roman" w:eastAsiaTheme="minorEastAsia"/>
          <w:color w:val="auto"/>
          <w:kern w:val="0"/>
          <w:sz w:val="24"/>
          <w:szCs w:val="20"/>
          <w:highlight w:val="none"/>
          <w:lang w:val="en-US" w:eastAsia="zh-CN"/>
        </w:rPr>
      </w:pPr>
      <w:r>
        <w:rPr>
          <w:rFonts w:hint="default" w:ascii="Times New Roman" w:hAnsi="Times New Roman" w:cs="Times New Roman"/>
          <w:color w:val="auto"/>
          <w:kern w:val="0"/>
          <w:sz w:val="24"/>
          <w:szCs w:val="20"/>
          <w:highlight w:val="none"/>
        </w:rPr>
        <w:t>2、比选文件中所涉及到的相关资料及证明文件或比选申请人认为必须提供的其他相关资料；</w:t>
      </w:r>
      <w:r>
        <w:rPr>
          <w:rFonts w:hint="eastAsia" w:ascii="Times New Roman" w:hAnsi="Times New Roman" w:cs="Times New Roman"/>
          <w:color w:val="auto"/>
          <w:kern w:val="0"/>
          <w:sz w:val="24"/>
          <w:szCs w:val="20"/>
          <w:highlight w:val="none"/>
          <w:lang w:val="en-US" w:eastAsia="zh-CN"/>
        </w:rPr>
        <w:t>如：能够证明比选申请人在业内知名度、信誉等的材料。</w:t>
      </w:r>
    </w:p>
    <w:p>
      <w:pPr>
        <w:pStyle w:val="2"/>
        <w:ind w:firstLine="0" w:firstLineChars="0"/>
        <w:rPr>
          <w:rFonts w:hint="default" w:ascii="Times New Roman" w:hAnsi="Times New Roman" w:cs="Times New Roman"/>
          <w:color w:val="auto"/>
          <w:sz w:val="24"/>
          <w:highlight w:val="none"/>
        </w:rPr>
      </w:pPr>
    </w:p>
    <w:p>
      <w:pPr>
        <w:pStyle w:val="2"/>
        <w:ind w:firstLine="0" w:firstLineChars="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ind w:firstLine="0" w:firstLineChars="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ind w:firstLine="0" w:firstLineChars="0"/>
        <w:rPr>
          <w:rFonts w:hint="default" w:ascii="Times New Roman" w:hAnsi="Times New Roman" w:cs="Times New Roman"/>
          <w:color w:val="auto"/>
          <w:highlight w:val="none"/>
        </w:rPr>
        <w:sectPr>
          <w:pgSz w:w="11906" w:h="16838"/>
          <w:pgMar w:top="1440" w:right="1800" w:bottom="1440" w:left="1800" w:header="851" w:footer="992" w:gutter="0"/>
          <w:cols w:space="425" w:num="1"/>
          <w:docGrid w:type="lines" w:linePitch="312" w:charSpace="0"/>
        </w:sectPr>
      </w:pPr>
    </w:p>
    <w:p>
      <w:pPr>
        <w:pStyle w:val="5"/>
        <w:jc w:val="center"/>
        <w:rPr>
          <w:rFonts w:hint="default" w:ascii="Times New Roman" w:hAnsi="Times New Roman" w:eastAsia="宋体" w:cs="Times New Roman"/>
          <w:bCs/>
          <w:color w:val="auto"/>
          <w:szCs w:val="20"/>
          <w:highlight w:val="none"/>
        </w:rPr>
      </w:pPr>
      <w:bookmarkStart w:id="168" w:name="_Toc7026"/>
      <w:r>
        <w:rPr>
          <w:rFonts w:hint="default" w:ascii="Times New Roman" w:hAnsi="Times New Roman" w:eastAsia="宋体" w:cs="Times New Roman"/>
          <w:color w:val="auto"/>
          <w:highlight w:val="none"/>
        </w:rPr>
        <w:t>4.1</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 xml:space="preserve"> 中小企业</w:t>
      </w:r>
      <w:bookmarkEnd w:id="164"/>
      <w:r>
        <w:rPr>
          <w:rFonts w:hint="default" w:ascii="Times New Roman" w:hAnsi="Times New Roman" w:eastAsia="宋体" w:cs="Times New Roman"/>
          <w:color w:val="auto"/>
          <w:highlight w:val="none"/>
        </w:rPr>
        <w:t>声明函</w:t>
      </w:r>
      <w:bookmarkEnd w:id="168"/>
    </w:p>
    <w:p>
      <w:pPr>
        <w:pStyle w:val="13"/>
        <w:ind w:left="1470" w:right="1470"/>
        <w:rPr>
          <w:rFonts w:hint="default" w:ascii="Times New Roman" w:hAnsi="Times New Roman" w:eastAsia="宋体" w:cs="Times New Roman"/>
          <w:b/>
          <w:bCs/>
          <w:color w:val="auto"/>
          <w:sz w:val="24"/>
          <w:szCs w:val="20"/>
          <w:highlight w:val="none"/>
        </w:rPr>
      </w:pPr>
    </w:p>
    <w:p>
      <w:pPr>
        <w:spacing w:line="360" w:lineRule="auto"/>
        <w:ind w:firstLine="562" w:firstLineChars="200"/>
        <w:jc w:val="center"/>
        <w:rPr>
          <w:rFonts w:hint="default" w:ascii="Times New Roman" w:hAnsi="Times New Roman" w:eastAsia="仿宋_GB2312" w:cs="Times New Roman"/>
          <w:b/>
          <w:color w:val="auto"/>
          <w:szCs w:val="21"/>
          <w:highlight w:val="none"/>
        </w:rPr>
      </w:pPr>
      <w:r>
        <w:rPr>
          <w:rFonts w:hint="default" w:ascii="Times New Roman" w:hAnsi="Times New Roman" w:cs="Times New Roman"/>
          <w:b/>
          <w:color w:val="auto"/>
          <w:sz w:val="28"/>
          <w:szCs w:val="28"/>
          <w:highlight w:val="none"/>
        </w:rPr>
        <w:t>中小企业声明函</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本公司郑重声明，根据《政府采购促进中小企业发展管理办法》（财库﹝2020﹞46号）的规定，本公司参加</w:t>
      </w:r>
      <w:r>
        <w:rPr>
          <w:rFonts w:hint="default" w:ascii="Times New Roman" w:hAnsi="Times New Roman" w:cs="Times New Roman"/>
          <w:color w:val="auto"/>
          <w:sz w:val="24"/>
          <w:highlight w:val="none"/>
          <w:u w:val="single"/>
        </w:rPr>
        <w:t>（单位名称）</w:t>
      </w:r>
      <w:r>
        <w:rPr>
          <w:rFonts w:hint="default" w:ascii="Times New Roman" w:hAnsi="Times New Roman" w:cs="Times New Roman"/>
          <w:color w:val="auto"/>
          <w:sz w:val="24"/>
          <w:highlight w:val="none"/>
        </w:rPr>
        <w:t>的</w:t>
      </w:r>
      <w:r>
        <w:rPr>
          <w:rFonts w:hint="default" w:ascii="Times New Roman" w:hAnsi="Times New Roman" w:cs="Times New Roman"/>
          <w:color w:val="auto"/>
          <w:sz w:val="24"/>
          <w:highlight w:val="none"/>
          <w:u w:val="single"/>
        </w:rPr>
        <w:t>（项目名称）</w:t>
      </w:r>
      <w:r>
        <w:rPr>
          <w:rFonts w:hint="default" w:ascii="Times New Roman" w:hAnsi="Times New Roman" w:cs="Times New Roman"/>
          <w:color w:val="auto"/>
          <w:sz w:val="24"/>
          <w:highlight w:val="none"/>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u w:val="single"/>
        </w:rPr>
        <w:t>（标的名称）</w:t>
      </w:r>
      <w:r>
        <w:rPr>
          <w:rFonts w:hint="default" w:ascii="Times New Roman" w:hAnsi="Times New Roman" w:cs="Times New Roman"/>
          <w:color w:val="auto"/>
          <w:sz w:val="24"/>
          <w:highlight w:val="none"/>
        </w:rPr>
        <w:t>，属于</w:t>
      </w:r>
      <w:r>
        <w:rPr>
          <w:rFonts w:hint="default" w:ascii="Times New Roman" w:hAnsi="Times New Roman" w:cs="Times New Roman"/>
          <w:color w:val="auto"/>
          <w:sz w:val="24"/>
          <w:highlight w:val="none"/>
          <w:u w:val="single"/>
        </w:rPr>
        <w:t>（采购文件中明确的所属行业）行业</w:t>
      </w:r>
      <w:r>
        <w:rPr>
          <w:rFonts w:hint="default" w:ascii="Times New Roman" w:hAnsi="Times New Roman" w:cs="Times New Roman"/>
          <w:color w:val="auto"/>
          <w:sz w:val="24"/>
          <w:highlight w:val="none"/>
        </w:rPr>
        <w:t>；制造商为</w:t>
      </w:r>
      <w:r>
        <w:rPr>
          <w:rFonts w:hint="default" w:ascii="Times New Roman" w:hAnsi="Times New Roman" w:cs="Times New Roman"/>
          <w:color w:val="auto"/>
          <w:sz w:val="24"/>
          <w:highlight w:val="none"/>
          <w:u w:val="single"/>
        </w:rPr>
        <w:t>（企业名称）</w:t>
      </w:r>
      <w:r>
        <w:rPr>
          <w:rFonts w:hint="default" w:ascii="Times New Roman" w:hAnsi="Times New Roman" w:cs="Times New Roman"/>
          <w:color w:val="auto"/>
          <w:sz w:val="24"/>
          <w:highlight w:val="none"/>
        </w:rPr>
        <w:t>，从业人员人，营业收入为万元，资产总额为万元，属于</w:t>
      </w:r>
      <w:r>
        <w:rPr>
          <w:rFonts w:hint="default" w:ascii="Times New Roman" w:hAnsi="Times New Roman" w:cs="Times New Roman"/>
          <w:color w:val="auto"/>
          <w:sz w:val="24"/>
          <w:highlight w:val="none"/>
          <w:u w:val="single"/>
        </w:rPr>
        <w:t>（中型企业、小型企业、微型企业）</w:t>
      </w:r>
      <w:r>
        <w:rPr>
          <w:rFonts w:hint="default" w:ascii="Times New Roman" w:hAnsi="Times New Roman" w:cs="Times New Roman"/>
          <w:color w:val="auto"/>
          <w:sz w:val="24"/>
          <w:highlight w:val="none"/>
        </w:rPr>
        <w:t>；</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u w:val="single"/>
        </w:rPr>
        <w:t>（标的名称）</w:t>
      </w:r>
      <w:r>
        <w:rPr>
          <w:rFonts w:hint="default" w:ascii="Times New Roman" w:hAnsi="Times New Roman" w:cs="Times New Roman"/>
          <w:color w:val="auto"/>
          <w:sz w:val="24"/>
          <w:highlight w:val="none"/>
        </w:rPr>
        <w:t>，属于</w:t>
      </w:r>
      <w:r>
        <w:rPr>
          <w:rFonts w:hint="default" w:ascii="Times New Roman" w:hAnsi="Times New Roman" w:cs="Times New Roman"/>
          <w:color w:val="auto"/>
          <w:sz w:val="24"/>
          <w:highlight w:val="none"/>
          <w:u w:val="single"/>
        </w:rPr>
        <w:t>（采购文件中明确的所属行业）行业</w:t>
      </w:r>
      <w:r>
        <w:rPr>
          <w:rFonts w:hint="default" w:ascii="Times New Roman" w:hAnsi="Times New Roman" w:cs="Times New Roman"/>
          <w:color w:val="auto"/>
          <w:sz w:val="24"/>
          <w:highlight w:val="none"/>
        </w:rPr>
        <w:t>；制造商为</w:t>
      </w:r>
      <w:r>
        <w:rPr>
          <w:rFonts w:hint="default" w:ascii="Times New Roman" w:hAnsi="Times New Roman" w:cs="Times New Roman"/>
          <w:color w:val="auto"/>
          <w:sz w:val="24"/>
          <w:highlight w:val="none"/>
          <w:u w:val="single"/>
        </w:rPr>
        <w:t>（企业名称）</w:t>
      </w:r>
      <w:r>
        <w:rPr>
          <w:rFonts w:hint="default" w:ascii="Times New Roman" w:hAnsi="Times New Roman" w:cs="Times New Roman"/>
          <w:color w:val="auto"/>
          <w:sz w:val="24"/>
          <w:highlight w:val="none"/>
        </w:rPr>
        <w:t>，从业人员人，营业收入为万元，资产总额为万元，属于</w:t>
      </w:r>
      <w:r>
        <w:rPr>
          <w:rFonts w:hint="default" w:ascii="Times New Roman" w:hAnsi="Times New Roman" w:cs="Times New Roman"/>
          <w:color w:val="auto"/>
          <w:sz w:val="24"/>
          <w:highlight w:val="none"/>
          <w:u w:val="single"/>
        </w:rPr>
        <w:t>（中型企业、小型企业、微型企业）</w:t>
      </w:r>
      <w:r>
        <w:rPr>
          <w:rFonts w:hint="default" w:ascii="Times New Roman" w:hAnsi="Times New Roman" w:cs="Times New Roman"/>
          <w:color w:val="auto"/>
          <w:sz w:val="24"/>
          <w:highlight w:val="none"/>
        </w:rPr>
        <w:t>；</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本企业对上述声明内容的真实性负责。如有虚假，将依法承担相应责任。</w:t>
      </w:r>
    </w:p>
    <w:p>
      <w:pPr>
        <w:spacing w:line="360" w:lineRule="auto"/>
        <w:ind w:firstLine="420" w:firstLineChars="200"/>
        <w:rPr>
          <w:rFonts w:hint="default" w:ascii="Times New Roman" w:hAnsi="Times New Roman" w:cs="Times New Roman"/>
          <w:color w:val="auto"/>
          <w:szCs w:val="21"/>
          <w:highlight w:val="none"/>
        </w:rPr>
      </w:pPr>
    </w:p>
    <w:p>
      <w:pPr>
        <w:spacing w:line="360" w:lineRule="auto"/>
        <w:rPr>
          <w:rFonts w:hint="default" w:ascii="Times New Roman" w:hAnsi="Times New Roman" w:cs="Times New Roman"/>
          <w:color w:val="auto"/>
          <w:szCs w:val="21"/>
          <w:highlight w:val="none"/>
        </w:rPr>
      </w:pPr>
    </w:p>
    <w:p>
      <w:pPr>
        <w:spacing w:line="360" w:lineRule="auto"/>
        <w:rPr>
          <w:rFonts w:hint="default" w:ascii="Times New Roman" w:hAnsi="Times New Roman" w:cs="Times New Roman"/>
          <w:color w:val="auto"/>
          <w:szCs w:val="21"/>
          <w:highlight w:val="none"/>
        </w:rPr>
      </w:pP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企业名称：</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（盖单位公章）</w:t>
      </w:r>
    </w:p>
    <w:p>
      <w:pPr>
        <w:pStyle w:val="13"/>
        <w:ind w:left="1470" w:right="1470"/>
        <w:rPr>
          <w:rFonts w:hint="default" w:ascii="Times New Roman" w:hAnsi="Times New Roman" w:cs="Times New Roman"/>
          <w:color w:val="auto"/>
          <w:highlight w:val="none"/>
        </w:rPr>
      </w:pPr>
    </w:p>
    <w:p>
      <w:pPr>
        <w:pStyle w:val="13"/>
        <w:ind w:left="0" w:leftChars="0" w:right="147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日期：</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p>
    <w:p>
      <w:pPr>
        <w:pStyle w:val="13"/>
        <w:ind w:left="0" w:leftChars="0" w:right="1470"/>
        <w:rPr>
          <w:rFonts w:hint="default" w:ascii="Times New Roman" w:hAnsi="Times New Roman" w:eastAsia="宋体" w:cs="Times New Roman"/>
          <w:color w:val="auto"/>
          <w:sz w:val="24"/>
          <w:highlight w:val="none"/>
        </w:rPr>
      </w:pPr>
    </w:p>
    <w:p>
      <w:pPr>
        <w:pStyle w:val="13"/>
        <w:ind w:left="0" w:leftChars="0" w:right="147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注：从业人员、营业收入、资产总额填报上一年度数据，无上一年度数据的新成立企业可不填报。</w:t>
      </w:r>
    </w:p>
    <w:p>
      <w:pPr>
        <w:pStyle w:val="13"/>
        <w:ind w:left="0" w:leftChars="0" w:right="1470"/>
        <w:rPr>
          <w:rFonts w:hint="default" w:ascii="Times New Roman" w:hAnsi="Times New Roman" w:cs="Times New Roman"/>
          <w:color w:val="auto"/>
          <w:sz w:val="24"/>
          <w:highlight w:val="none"/>
        </w:rPr>
      </w:pPr>
    </w:p>
    <w:p>
      <w:pPr>
        <w:pStyle w:val="13"/>
        <w:ind w:left="0" w:leftChars="0" w:right="1470"/>
        <w:rPr>
          <w:rFonts w:hint="default" w:ascii="Times New Roman" w:hAnsi="Times New Roman" w:cs="Times New Roman"/>
          <w:color w:val="auto"/>
          <w:sz w:val="24"/>
          <w:highlight w:val="none"/>
        </w:rPr>
        <w:sectPr>
          <w:pgSz w:w="11906" w:h="16838"/>
          <w:pgMar w:top="1440" w:right="1800" w:bottom="1440" w:left="1800" w:header="851" w:footer="992" w:gutter="0"/>
          <w:cols w:space="425" w:num="1"/>
          <w:docGrid w:type="lines" w:linePitch="312" w:charSpace="0"/>
        </w:sectPr>
      </w:pPr>
    </w:p>
    <w:p>
      <w:pPr>
        <w:pStyle w:val="13"/>
        <w:ind w:left="0" w:leftChars="0" w:right="0" w:rightChars="0"/>
        <w:jc w:val="center"/>
        <w:rPr>
          <w:rFonts w:hint="default" w:ascii="Times New Roman" w:hAnsi="Times New Roman" w:cs="Times New Roman"/>
          <w:b/>
          <w:color w:val="auto"/>
          <w:kern w:val="2"/>
          <w:sz w:val="28"/>
          <w:szCs w:val="28"/>
          <w:highlight w:val="none"/>
        </w:rPr>
      </w:pPr>
      <w:r>
        <w:rPr>
          <w:rFonts w:hint="default" w:ascii="Times New Roman" w:hAnsi="Times New Roman" w:cs="Times New Roman"/>
          <w:b/>
          <w:color w:val="auto"/>
          <w:kern w:val="2"/>
          <w:sz w:val="28"/>
          <w:szCs w:val="28"/>
          <w:highlight w:val="none"/>
        </w:rPr>
        <w:t>残疾人福利性单位声明函</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本单位对上述声明的真实性负责。如有虚假，将依法承担相应责任。</w:t>
      </w:r>
    </w:p>
    <w:p>
      <w:pPr>
        <w:spacing w:line="460" w:lineRule="exact"/>
        <w:ind w:firstLine="480" w:firstLineChars="200"/>
        <w:rPr>
          <w:rFonts w:hint="default" w:ascii="Times New Roman" w:hAnsi="Times New Roman" w:eastAsia="宋体" w:cs="Times New Roman"/>
          <w:color w:val="auto"/>
          <w:sz w:val="24"/>
          <w:highlight w:val="none"/>
        </w:rPr>
      </w:pPr>
    </w:p>
    <w:p>
      <w:pPr>
        <w:spacing w:line="460" w:lineRule="exact"/>
        <w:ind w:firstLine="480" w:firstLineChars="200"/>
        <w:rPr>
          <w:rFonts w:hint="default" w:ascii="Times New Roman" w:hAnsi="Times New Roman" w:eastAsia="宋体" w:cs="Times New Roman"/>
          <w:color w:val="auto"/>
          <w:sz w:val="24"/>
          <w:highlight w:val="none"/>
        </w:rPr>
      </w:pP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企业名称：</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（盖单位公章）</w:t>
      </w:r>
    </w:p>
    <w:p>
      <w:pPr>
        <w:pStyle w:val="13"/>
        <w:ind w:left="1470" w:right="1470"/>
        <w:rPr>
          <w:rFonts w:hint="default" w:ascii="Times New Roman" w:hAnsi="Times New Roman" w:cs="Times New Roman"/>
          <w:color w:val="auto"/>
          <w:highlight w:val="none"/>
        </w:rPr>
      </w:pPr>
    </w:p>
    <w:p>
      <w:pPr>
        <w:pStyle w:val="13"/>
        <w:ind w:left="0" w:leftChars="0" w:right="147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日期：</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p>
    <w:p>
      <w:pPr>
        <w:pStyle w:val="13"/>
        <w:ind w:left="0" w:leftChars="0" w:right="1470"/>
        <w:rPr>
          <w:rFonts w:hint="default" w:ascii="Times New Roman" w:hAnsi="Times New Roman" w:eastAsia="宋体" w:cs="Times New Roman"/>
          <w:color w:val="auto"/>
          <w:sz w:val="24"/>
          <w:highlight w:val="none"/>
        </w:rPr>
      </w:pPr>
    </w:p>
    <w:p>
      <w:pPr>
        <w:pStyle w:val="13"/>
        <w:ind w:left="0" w:leftChars="0" w:right="147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pPr>
        <w:pStyle w:val="13"/>
        <w:ind w:left="0" w:leftChars="0" w:right="1470"/>
        <w:rPr>
          <w:rFonts w:hint="default" w:ascii="Times New Roman" w:hAnsi="Times New Roman" w:cs="Times New Roman"/>
          <w:color w:val="auto"/>
          <w:sz w:val="24"/>
          <w:highlight w:val="none"/>
        </w:rPr>
        <w:sectPr>
          <w:pgSz w:w="11906" w:h="16838"/>
          <w:pgMar w:top="1440" w:right="1800" w:bottom="1440" w:left="1800" w:header="851" w:footer="992" w:gutter="0"/>
          <w:cols w:space="425" w:num="1"/>
          <w:docGrid w:type="lines" w:linePitch="312" w:charSpace="0"/>
        </w:sectPr>
      </w:pPr>
    </w:p>
    <w:p>
      <w:pPr>
        <w:pStyle w:val="13"/>
        <w:ind w:left="0" w:leftChars="0" w:right="0" w:rightChars="0"/>
        <w:jc w:val="center"/>
        <w:rPr>
          <w:rFonts w:hint="default" w:ascii="Times New Roman" w:hAnsi="Times New Roman" w:cs="Times New Roman"/>
          <w:b/>
          <w:color w:val="auto"/>
          <w:kern w:val="2"/>
          <w:sz w:val="28"/>
          <w:szCs w:val="28"/>
          <w:highlight w:val="none"/>
        </w:rPr>
      </w:pPr>
      <w:r>
        <w:rPr>
          <w:rFonts w:hint="default" w:ascii="Times New Roman" w:hAnsi="Times New Roman" w:cs="Times New Roman"/>
          <w:b/>
          <w:color w:val="auto"/>
          <w:kern w:val="2"/>
          <w:sz w:val="28"/>
          <w:szCs w:val="28"/>
          <w:highlight w:val="none"/>
        </w:rPr>
        <w:t>监狱企业证明文件</w:t>
      </w:r>
    </w:p>
    <w:p>
      <w:pPr>
        <w:spacing w:line="460" w:lineRule="exact"/>
        <w:ind w:firstLine="480" w:firstLineChars="200"/>
        <w:rPr>
          <w:rFonts w:hint="default" w:ascii="Times New Roman" w:hAnsi="Times New Roman" w:eastAsia="宋体" w:cs="Times New Roman"/>
          <w:color w:val="auto"/>
          <w:sz w:val="24"/>
          <w:highlight w:val="none"/>
        </w:rPr>
      </w:pP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6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监狱企业参加政府采购活动时，应当提供由省级以上监狱管理局、戒毒管理局（含新疆生产建设兵团）出具的属于监狱企业的证明文件。</w:t>
      </w:r>
    </w:p>
    <w:p>
      <w:pPr>
        <w:pStyle w:val="13"/>
        <w:ind w:left="0" w:leftChars="0" w:right="1470"/>
        <w:rPr>
          <w:rFonts w:hint="default" w:ascii="Times New Roman" w:hAnsi="Times New Roman" w:cs="Times New Roman"/>
          <w:color w:val="auto"/>
          <w:sz w:val="24"/>
          <w:highlight w:val="none"/>
        </w:rPr>
      </w:pP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企业名称：</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（盖单位公章）</w:t>
      </w:r>
    </w:p>
    <w:p>
      <w:pPr>
        <w:pStyle w:val="13"/>
        <w:ind w:left="1470" w:right="1470"/>
        <w:rPr>
          <w:rFonts w:hint="default" w:ascii="Times New Roman" w:hAnsi="Times New Roman" w:cs="Times New Roman"/>
          <w:color w:val="auto"/>
          <w:highlight w:val="none"/>
        </w:rPr>
      </w:pPr>
    </w:p>
    <w:p>
      <w:pPr>
        <w:pStyle w:val="13"/>
        <w:ind w:left="0" w:leftChars="0" w:right="1470"/>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highlight w:val="none"/>
        </w:rPr>
        <w:t>日期：</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日</w:t>
      </w:r>
    </w:p>
    <w:p>
      <w:pPr>
        <w:pStyle w:val="13"/>
        <w:ind w:left="0" w:leftChars="0" w:right="1470"/>
        <w:rPr>
          <w:rFonts w:hint="default" w:ascii="Times New Roman" w:hAnsi="Times New Roman" w:cs="Times New Roman"/>
          <w:color w:val="auto"/>
          <w:sz w:val="24"/>
          <w:highlight w:val="none"/>
        </w:rPr>
      </w:pPr>
    </w:p>
    <w:p>
      <w:pPr>
        <w:pStyle w:val="13"/>
        <w:ind w:left="0" w:leftChars="0" w:right="1470"/>
        <w:rPr>
          <w:rFonts w:hint="default" w:ascii="Times New Roman" w:hAnsi="Times New Roman" w:eastAsia="宋体" w:cs="Times New Roman"/>
          <w:b/>
          <w:bCs/>
          <w:color w:val="auto"/>
          <w:sz w:val="24"/>
          <w:szCs w:val="20"/>
          <w:highlight w:val="none"/>
        </w:rPr>
      </w:pPr>
    </w:p>
    <w:p>
      <w:pPr>
        <w:pStyle w:val="13"/>
        <w:ind w:left="0" w:leftChars="0" w:right="1470"/>
        <w:rPr>
          <w:rFonts w:hint="default" w:ascii="Times New Roman" w:hAnsi="Times New Roman" w:eastAsia="宋体" w:cs="Times New Roman"/>
          <w:b/>
          <w:bCs/>
          <w:color w:val="auto"/>
          <w:sz w:val="24"/>
          <w:szCs w:val="20"/>
          <w:highlight w:val="none"/>
        </w:rPr>
        <w:sectPr>
          <w:pgSz w:w="11906" w:h="16838"/>
          <w:pgMar w:top="1440" w:right="1800" w:bottom="1440" w:left="1800" w:header="851" w:footer="992" w:gutter="0"/>
          <w:cols w:space="425" w:num="1"/>
          <w:docGrid w:type="lines" w:linePitch="312" w:charSpace="0"/>
        </w:sectPr>
      </w:pPr>
    </w:p>
    <w:p>
      <w:pPr>
        <w:pStyle w:val="4"/>
        <w:jc w:val="center"/>
        <w:rPr>
          <w:rFonts w:hint="default" w:ascii="Times New Roman" w:hAnsi="Times New Roman" w:eastAsia="宋体" w:cs="Times New Roman"/>
          <w:color w:val="auto"/>
          <w:sz w:val="24"/>
          <w:highlight w:val="none"/>
        </w:rPr>
      </w:pPr>
      <w:bookmarkStart w:id="169" w:name="_Toc8111_WPSOffice_Level1"/>
      <w:bookmarkStart w:id="170" w:name="_Toc60996695"/>
      <w:bookmarkStart w:id="171" w:name="_Toc15807_WPSOffice_Level2"/>
      <w:bookmarkStart w:id="172" w:name="_Toc14194"/>
      <w:bookmarkStart w:id="173" w:name="_技术规格、参数与要求"/>
      <w:r>
        <w:rPr>
          <w:rFonts w:hint="default" w:ascii="Times New Roman" w:hAnsi="Times New Roman" w:cs="Times New Roman"/>
          <w:color w:val="auto"/>
          <w:highlight w:val="none"/>
        </w:rPr>
        <w:t xml:space="preserve">第五章 </w:t>
      </w:r>
      <w:bookmarkEnd w:id="169"/>
      <w:bookmarkEnd w:id="170"/>
      <w:bookmarkEnd w:id="171"/>
      <w:r>
        <w:rPr>
          <w:rFonts w:hint="default" w:ascii="Times New Roman" w:hAnsi="Times New Roman" w:cs="Times New Roman"/>
          <w:color w:val="auto"/>
          <w:highlight w:val="none"/>
        </w:rPr>
        <w:t>采购需求</w:t>
      </w:r>
      <w:bookmarkEnd w:id="172"/>
      <w:bookmarkEnd w:id="173"/>
      <w:bookmarkStart w:id="174" w:name="_Toc17377_WPSOffice_Level2"/>
      <w:bookmarkStart w:id="175" w:name="_Toc25325_WPSOffice_Level1"/>
      <w:bookmarkStart w:id="176" w:name="_Toc60996698"/>
      <w:bookmarkStart w:id="177" w:name="_第七章____评标办法（综合评分法）"/>
    </w:p>
    <w:p>
      <w:pPr>
        <w:widowControl/>
        <w:spacing w:after="200" w:line="276" w:lineRule="auto"/>
        <w:rPr>
          <w:rFonts w:hint="default" w:ascii="Times New Roman" w:hAnsi="Times New Roman" w:eastAsia="宋体" w:cs="Times New Roman"/>
          <w:color w:val="auto"/>
          <w:sz w:val="24"/>
          <w:highlight w:val="none"/>
        </w:rPr>
      </w:pPr>
      <w:bookmarkStart w:id="178" w:name="_Toc35701029"/>
      <w:bookmarkStart w:id="179" w:name="_Toc35701815"/>
      <w:bookmarkStart w:id="180" w:name="_Toc35700958"/>
      <w:bookmarkStart w:id="181" w:name="_Toc36116084"/>
    </w:p>
    <w:p>
      <w:pPr>
        <w:widowControl/>
        <w:spacing w:after="200" w:line="276" w:lineRule="auto"/>
        <w:ind w:firstLine="482" w:firstLineChars="200"/>
        <w:rPr>
          <w:rFonts w:hint="default" w:ascii="Times New Roman" w:hAnsi="Times New Roman" w:eastAsia="宋体" w:cs="Times New Roman"/>
          <w:b/>
          <w:color w:val="auto"/>
          <w:kern w:val="0"/>
          <w:sz w:val="24"/>
          <w:highlight w:val="none"/>
          <w:lang w:val="en-US" w:eastAsia="zh-CN"/>
        </w:rPr>
      </w:pPr>
      <w:r>
        <w:rPr>
          <w:rFonts w:hint="eastAsia" w:ascii="Times New Roman" w:hAnsi="Times New Roman" w:eastAsia="宋体" w:cs="Times New Roman"/>
          <w:b/>
          <w:color w:val="auto"/>
          <w:kern w:val="0"/>
          <w:sz w:val="24"/>
          <w:highlight w:val="none"/>
          <w:lang w:val="en-US" w:eastAsia="zh-CN"/>
        </w:rPr>
        <w:t>一</w:t>
      </w:r>
      <w:r>
        <w:rPr>
          <w:rFonts w:hint="default" w:ascii="Times New Roman" w:hAnsi="Times New Roman" w:eastAsia="宋体" w:cs="Times New Roman"/>
          <w:b/>
          <w:color w:val="auto"/>
          <w:kern w:val="0"/>
          <w:sz w:val="24"/>
          <w:highlight w:val="none"/>
        </w:rPr>
        <w:t>、</w:t>
      </w:r>
      <w:r>
        <w:rPr>
          <w:rFonts w:hint="eastAsia" w:ascii="Times New Roman" w:hAnsi="Times New Roman" w:eastAsia="宋体" w:cs="Times New Roman"/>
          <w:b/>
          <w:color w:val="auto"/>
          <w:kern w:val="0"/>
          <w:sz w:val="24"/>
          <w:highlight w:val="none"/>
          <w:lang w:val="en-US" w:eastAsia="zh-CN"/>
        </w:rPr>
        <w:t>采购内容</w:t>
      </w:r>
    </w:p>
    <w:p>
      <w:pPr>
        <w:widowControl/>
        <w:spacing w:after="200" w:line="276"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（1）生日蛋糕提货券（2023年、2024年、2025年，每年约382张）；</w:t>
      </w:r>
    </w:p>
    <w:p>
      <w:pPr>
        <w:widowControl/>
        <w:spacing w:after="200" w:line="276"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（2）购买生日蛋糕提货券单价：300.00元/张（数量据实结算）</w:t>
      </w:r>
      <w:r>
        <w:rPr>
          <w:rFonts w:hint="eastAsia" w:ascii="Times New Roman" w:hAnsi="Times New Roman" w:eastAsia="宋体" w:cs="Times New Roman"/>
          <w:color w:val="auto"/>
          <w:sz w:val="24"/>
          <w:highlight w:val="none"/>
          <w:lang w:val="en-US" w:eastAsia="zh-CN"/>
        </w:rPr>
        <w:t>；</w:t>
      </w:r>
    </w:p>
    <w:p>
      <w:pPr>
        <w:widowControl/>
        <w:spacing w:after="200" w:line="276"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（3）择优选择两家</w:t>
      </w:r>
      <w:r>
        <w:rPr>
          <w:rFonts w:hint="default" w:ascii="Times New Roman" w:hAnsi="Times New Roman" w:eastAsia="宋体" w:cs="Times New Roman"/>
          <w:color w:val="auto"/>
          <w:sz w:val="24"/>
          <w:highlight w:val="none"/>
        </w:rPr>
        <w:t>生日蛋糕</w:t>
      </w:r>
      <w:r>
        <w:rPr>
          <w:rFonts w:hint="default" w:ascii="Times New Roman" w:hAnsi="Times New Roman" w:eastAsia="宋体" w:cs="Times New Roman"/>
          <w:color w:val="auto"/>
          <w:sz w:val="24"/>
          <w:highlight w:val="none"/>
          <w:lang w:val="en-US" w:eastAsia="zh-CN"/>
        </w:rPr>
        <w:t>提货券</w:t>
      </w:r>
      <w:r>
        <w:rPr>
          <w:rFonts w:hint="default" w:ascii="Times New Roman" w:hAnsi="Times New Roman" w:eastAsia="宋体" w:cs="Times New Roman"/>
          <w:color w:val="auto"/>
          <w:sz w:val="24"/>
          <w:highlight w:val="none"/>
        </w:rPr>
        <w:t>定点供应商</w:t>
      </w:r>
      <w:r>
        <w:rPr>
          <w:rFonts w:hint="default" w:ascii="Times New Roman" w:hAnsi="Times New Roman" w:eastAsia="宋体" w:cs="Times New Roman"/>
          <w:color w:val="auto"/>
          <w:sz w:val="24"/>
          <w:highlight w:val="none"/>
          <w:lang w:eastAsia="zh-CN"/>
        </w:rPr>
        <w:t>。</w:t>
      </w:r>
    </w:p>
    <w:p>
      <w:pPr>
        <w:widowControl/>
        <w:spacing w:after="200" w:line="276"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4）本项目《生日蛋糕提货券》最终优惠报价统一以入选的两家单位中的最高优惠报价确定。</w:t>
      </w:r>
    </w:p>
    <w:p>
      <w:pPr>
        <w:widowControl/>
        <w:spacing w:after="200" w:line="276"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本项目</w:t>
      </w:r>
      <w:r>
        <w:rPr>
          <w:rFonts w:hint="eastAsia" w:ascii="Times New Roman" w:hAnsi="Times New Roman" w:eastAsia="宋体" w:cs="Times New Roman"/>
          <w:color w:val="auto"/>
          <w:sz w:val="24"/>
          <w:highlight w:val="none"/>
          <w:lang w:val="en-US" w:eastAsia="zh-CN"/>
        </w:rPr>
        <w:t>须提供申请人店内的蛋糕、糕点、面包每种至少两款样品，每种样品的量自定。</w:t>
      </w:r>
      <w:bookmarkStart w:id="316" w:name="_GoBack"/>
      <w:bookmarkEnd w:id="316"/>
    </w:p>
    <w:p>
      <w:pPr>
        <w:spacing w:after="200" w:line="276" w:lineRule="auto"/>
        <w:ind w:firstLine="422"/>
        <w:rPr>
          <w:rFonts w:hint="default"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lang w:val="en-US" w:eastAsia="zh-CN"/>
        </w:rPr>
        <w:t>二</w:t>
      </w:r>
      <w:r>
        <w:rPr>
          <w:rFonts w:hint="default" w:ascii="Times New Roman" w:hAnsi="Times New Roman" w:eastAsia="宋体" w:cs="Times New Roman"/>
          <w:b/>
          <w:bCs/>
          <w:color w:val="auto"/>
          <w:sz w:val="24"/>
          <w:highlight w:val="none"/>
        </w:rPr>
        <w:t>、</w:t>
      </w:r>
      <w:r>
        <w:rPr>
          <w:rFonts w:hint="default" w:ascii="Times New Roman" w:hAnsi="Times New Roman" w:eastAsia="宋体" w:cs="Times New Roman"/>
          <w:b/>
          <w:bCs/>
          <w:color w:val="auto"/>
          <w:sz w:val="24"/>
          <w:highlight w:val="none"/>
          <w:lang w:val="en-US" w:eastAsia="zh-CN"/>
        </w:rPr>
        <w:t>最低限价</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zh-CN" w:eastAsia="zh-CN"/>
        </w:rPr>
        <w:t>本次</w:t>
      </w:r>
      <w:r>
        <w:rPr>
          <w:rFonts w:hint="default" w:ascii="Times New Roman" w:hAnsi="Times New Roman" w:eastAsia="宋体" w:cs="Times New Roman"/>
          <w:color w:val="auto"/>
          <w:sz w:val="24"/>
          <w:highlight w:val="none"/>
          <w:lang w:val="en-US" w:eastAsia="zh-CN"/>
        </w:rPr>
        <w:t>公开比选</w:t>
      </w:r>
      <w:r>
        <w:rPr>
          <w:rFonts w:hint="default" w:ascii="Times New Roman" w:hAnsi="Times New Roman" w:eastAsia="宋体" w:cs="Times New Roman"/>
          <w:color w:val="auto"/>
          <w:sz w:val="24"/>
          <w:highlight w:val="none"/>
          <w:lang w:val="zh-CN" w:eastAsia="zh-CN"/>
        </w:rPr>
        <w:t>设有最低优惠报价，最低优惠报价为人民币320.00元</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张</w:t>
      </w:r>
      <w:r>
        <w:rPr>
          <w:rFonts w:hint="default" w:ascii="Times New Roman" w:hAnsi="Times New Roman" w:eastAsia="宋体" w:cs="Times New Roman"/>
          <w:color w:val="auto"/>
          <w:sz w:val="24"/>
          <w:highlight w:val="none"/>
          <w:lang w:val="zh-CN" w:eastAsia="zh-CN"/>
        </w:rPr>
        <w:t>（付款300.00元</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张</w:t>
      </w:r>
      <w:r>
        <w:rPr>
          <w:rFonts w:hint="default" w:ascii="Times New Roman" w:hAnsi="Times New Roman" w:eastAsia="宋体" w:cs="Times New Roman"/>
          <w:color w:val="auto"/>
          <w:sz w:val="24"/>
          <w:highlight w:val="none"/>
          <w:lang w:val="zh-CN" w:eastAsia="zh-CN"/>
        </w:rPr>
        <w:t>，最少可以提取320.00元的生日蛋糕或者类似糕点）</w:t>
      </w:r>
      <w:r>
        <w:rPr>
          <w:rFonts w:hint="eastAsia" w:ascii="Times New Roman" w:hAnsi="Times New Roman" w:eastAsia="宋体" w:cs="Times New Roman"/>
          <w:color w:val="auto"/>
          <w:sz w:val="24"/>
          <w:highlight w:val="none"/>
          <w:lang w:val="zh-CN" w:eastAsia="zh-CN"/>
        </w:rPr>
        <w:t>，</w:t>
      </w:r>
      <w:r>
        <w:rPr>
          <w:rFonts w:hint="default" w:ascii="Times New Roman" w:hAnsi="Times New Roman" w:eastAsia="宋体" w:cs="Times New Roman"/>
          <w:color w:val="auto"/>
          <w:sz w:val="24"/>
          <w:highlight w:val="none"/>
          <w:lang w:val="zh-CN" w:eastAsia="zh-CN"/>
        </w:rPr>
        <w:t>优惠</w:t>
      </w:r>
      <w:r>
        <w:rPr>
          <w:rFonts w:hint="default" w:ascii="Times New Roman" w:hAnsi="Times New Roman" w:eastAsia="宋体" w:cs="Times New Roman"/>
          <w:color w:val="auto"/>
          <w:sz w:val="24"/>
          <w:highlight w:val="none"/>
          <w:lang w:val="en-US" w:eastAsia="zh-CN"/>
        </w:rPr>
        <w:t>报价</w:t>
      </w:r>
      <w:r>
        <w:rPr>
          <w:rFonts w:hint="default" w:ascii="Times New Roman" w:hAnsi="Times New Roman" w:eastAsia="宋体" w:cs="Times New Roman"/>
          <w:color w:val="auto"/>
          <w:sz w:val="24"/>
          <w:highlight w:val="none"/>
          <w:lang w:val="zh-CN" w:eastAsia="zh-CN"/>
        </w:rPr>
        <w:t>低于最低限价的供应商不予推荐为</w:t>
      </w:r>
      <w:r>
        <w:rPr>
          <w:rFonts w:hint="default" w:ascii="Times New Roman" w:hAnsi="Times New Roman" w:eastAsia="宋体" w:cs="Times New Roman"/>
          <w:color w:val="auto"/>
          <w:sz w:val="24"/>
          <w:highlight w:val="none"/>
          <w:lang w:val="en-US" w:eastAsia="zh-CN"/>
        </w:rPr>
        <w:t>中选</w:t>
      </w:r>
      <w:r>
        <w:rPr>
          <w:rFonts w:hint="default" w:ascii="Times New Roman" w:hAnsi="Times New Roman" w:eastAsia="宋体" w:cs="Times New Roman"/>
          <w:color w:val="auto"/>
          <w:sz w:val="24"/>
          <w:highlight w:val="none"/>
          <w:lang w:val="zh-CN" w:eastAsia="zh-CN"/>
        </w:rPr>
        <w:t>供应商。</w:t>
      </w:r>
    </w:p>
    <w:p>
      <w:pPr>
        <w:spacing w:after="200" w:line="276" w:lineRule="auto"/>
        <w:ind w:firstLine="422"/>
        <w:rPr>
          <w:rFonts w:hint="eastAsia"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三、交（提）货方式</w:t>
      </w:r>
    </w:p>
    <w:p>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由</w:t>
      </w:r>
      <w:r>
        <w:rPr>
          <w:rFonts w:hint="default" w:ascii="Times New Roman" w:hAnsi="Times New Roman" w:eastAsia="宋体" w:cs="Times New Roman"/>
          <w:color w:val="auto"/>
          <w:sz w:val="24"/>
          <w:highlight w:val="none"/>
          <w:lang w:val="en-US" w:eastAsia="zh-CN"/>
        </w:rPr>
        <w:t>教</w:t>
      </w:r>
      <w:r>
        <w:rPr>
          <w:rFonts w:hint="default" w:ascii="Times New Roman" w:hAnsi="Times New Roman" w:eastAsia="宋体" w:cs="Times New Roman"/>
          <w:color w:val="auto"/>
          <w:sz w:val="24"/>
          <w:highlight w:val="none"/>
        </w:rPr>
        <w:t>职工凭</w:t>
      </w:r>
      <w:r>
        <w:rPr>
          <w:rFonts w:hint="default" w:ascii="Times New Roman" w:hAnsi="Times New Roman" w:eastAsia="宋体" w:cs="Times New Roman"/>
          <w:color w:val="auto"/>
          <w:sz w:val="24"/>
          <w:highlight w:val="none"/>
          <w:lang w:val="en-US" w:eastAsia="zh-CN"/>
        </w:rPr>
        <w:t>采购人</w:t>
      </w:r>
      <w:r>
        <w:rPr>
          <w:rFonts w:hint="default" w:ascii="Times New Roman" w:hAnsi="Times New Roman" w:eastAsia="宋体" w:cs="Times New Roman"/>
          <w:color w:val="auto"/>
          <w:sz w:val="24"/>
          <w:highlight w:val="none"/>
        </w:rPr>
        <w:t>发放的《生日蛋糕提货券》到</w:t>
      </w:r>
      <w:r>
        <w:rPr>
          <w:rFonts w:hint="default" w:ascii="Times New Roman" w:hAnsi="Times New Roman" w:eastAsia="宋体" w:cs="Times New Roman"/>
          <w:color w:val="auto"/>
          <w:sz w:val="24"/>
          <w:highlight w:val="none"/>
          <w:lang w:val="en-US" w:eastAsia="zh-CN"/>
        </w:rPr>
        <w:t>定点供应商</w:t>
      </w:r>
      <w:r>
        <w:rPr>
          <w:rFonts w:hint="default" w:ascii="Times New Roman" w:hAnsi="Times New Roman" w:eastAsia="宋体" w:cs="Times New Roman"/>
          <w:color w:val="auto"/>
          <w:sz w:val="24"/>
          <w:highlight w:val="none"/>
        </w:rPr>
        <w:t>门店自行提取，提取方式（一次或多次提取）由</w:t>
      </w:r>
      <w:r>
        <w:rPr>
          <w:rFonts w:hint="default" w:ascii="Times New Roman" w:hAnsi="Times New Roman" w:eastAsia="宋体" w:cs="Times New Roman"/>
          <w:color w:val="auto"/>
          <w:sz w:val="24"/>
          <w:highlight w:val="none"/>
          <w:lang w:val="en-US" w:eastAsia="zh-CN"/>
        </w:rPr>
        <w:t>教</w:t>
      </w:r>
      <w:r>
        <w:rPr>
          <w:rFonts w:hint="default" w:ascii="Times New Roman" w:hAnsi="Times New Roman" w:eastAsia="宋体" w:cs="Times New Roman"/>
          <w:color w:val="auto"/>
          <w:sz w:val="24"/>
          <w:highlight w:val="none"/>
        </w:rPr>
        <w:t>职工与</w:t>
      </w:r>
      <w:r>
        <w:rPr>
          <w:rFonts w:hint="default" w:ascii="Times New Roman" w:hAnsi="Times New Roman" w:eastAsia="宋体" w:cs="Times New Roman"/>
          <w:color w:val="auto"/>
          <w:sz w:val="24"/>
          <w:highlight w:val="none"/>
          <w:lang w:val="en-US" w:eastAsia="zh-CN"/>
        </w:rPr>
        <w:t>定点供应商</w:t>
      </w:r>
      <w:r>
        <w:rPr>
          <w:rFonts w:hint="default" w:ascii="Times New Roman" w:hAnsi="Times New Roman" w:eastAsia="宋体" w:cs="Times New Roman"/>
          <w:color w:val="auto"/>
          <w:sz w:val="24"/>
          <w:highlight w:val="none"/>
        </w:rPr>
        <w:t>自行协商。</w:t>
      </w:r>
    </w:p>
    <w:p>
      <w:pPr>
        <w:spacing w:after="200" w:line="276" w:lineRule="auto"/>
        <w:ind w:firstLine="422"/>
        <w:rPr>
          <w:rFonts w:hint="eastAsia"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四、质量要求</w:t>
      </w:r>
    </w:p>
    <w:p>
      <w:pPr>
        <w:widowControl/>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lang w:val="en-US" w:eastAsia="zh-CN"/>
        </w:rPr>
        <w:t>定点供应商须</w:t>
      </w:r>
      <w:r>
        <w:rPr>
          <w:rFonts w:hint="default" w:ascii="Times New Roman" w:hAnsi="Times New Roman" w:eastAsia="宋体" w:cs="Times New Roman"/>
          <w:color w:val="auto"/>
          <w:sz w:val="24"/>
          <w:highlight w:val="none"/>
        </w:rPr>
        <w:t>确保所供食品严格按照国家有关食品质量规定制作及符合国家食品安全要求，确保用料优良，产品合格</w:t>
      </w:r>
      <w:r>
        <w:rPr>
          <w:rFonts w:hint="default" w:ascii="Times New Roman" w:hAnsi="Times New Roman" w:eastAsia="宋体" w:cs="Times New Roman"/>
          <w:color w:val="auto"/>
          <w:sz w:val="24"/>
          <w:highlight w:val="none"/>
          <w:lang w:eastAsia="zh-CN"/>
        </w:rPr>
        <w:t>。</w:t>
      </w:r>
    </w:p>
    <w:p>
      <w:pPr>
        <w:spacing w:after="200" w:line="276" w:lineRule="auto"/>
        <w:ind w:firstLine="422"/>
        <w:rPr>
          <w:rFonts w:hint="eastAsia"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五、</w:t>
      </w:r>
      <w:r>
        <w:rPr>
          <w:rFonts w:hint="default" w:ascii="Times New Roman" w:hAnsi="Times New Roman" w:eastAsia="宋体" w:cs="Times New Roman"/>
          <w:b/>
          <w:bCs/>
          <w:color w:val="auto"/>
          <w:sz w:val="24"/>
          <w:highlight w:val="none"/>
          <w:lang w:val="en-US" w:eastAsia="zh-CN"/>
        </w:rPr>
        <w:t>服务期限</w:t>
      </w:r>
    </w:p>
    <w:p>
      <w:pPr>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lang w:val="en-US" w:eastAsia="zh-CN"/>
        </w:rPr>
        <w:t>三年（2023年、2024年、2025年），合同一年一签。服务期间出现质量问题或者食品安全问题一次投诉的，采购人有权单方终止合同；</w:t>
      </w:r>
      <w:r>
        <w:rPr>
          <w:rFonts w:hint="default" w:ascii="Times New Roman" w:hAnsi="Times New Roman" w:eastAsia="宋体" w:cs="Times New Roman"/>
          <w:color w:val="auto"/>
          <w:sz w:val="24"/>
          <w:highlight w:val="none"/>
        </w:rPr>
        <w:t>受到</w:t>
      </w:r>
      <w:r>
        <w:rPr>
          <w:rFonts w:hint="default" w:ascii="Times New Roman" w:hAnsi="Times New Roman" w:eastAsia="宋体" w:cs="Times New Roman"/>
          <w:color w:val="auto"/>
          <w:sz w:val="24"/>
          <w:highlight w:val="none"/>
          <w:lang w:val="en-US" w:eastAsia="zh-CN"/>
        </w:rPr>
        <w:t>采购人教</w:t>
      </w:r>
      <w:r>
        <w:rPr>
          <w:rFonts w:hint="default" w:ascii="Times New Roman" w:hAnsi="Times New Roman" w:eastAsia="宋体" w:cs="Times New Roman"/>
          <w:color w:val="auto"/>
          <w:sz w:val="24"/>
          <w:highlight w:val="none"/>
        </w:rPr>
        <w:t>职工三次及以上合理投诉的，</w:t>
      </w:r>
      <w:r>
        <w:rPr>
          <w:rFonts w:hint="default" w:ascii="Times New Roman" w:hAnsi="Times New Roman" w:eastAsia="宋体" w:cs="Times New Roman"/>
          <w:color w:val="auto"/>
          <w:sz w:val="24"/>
          <w:highlight w:val="none"/>
          <w:lang w:val="en-US" w:eastAsia="zh-CN"/>
        </w:rPr>
        <w:t>采购人</w:t>
      </w:r>
      <w:r>
        <w:rPr>
          <w:rFonts w:hint="default" w:ascii="Times New Roman" w:hAnsi="Times New Roman" w:eastAsia="宋体" w:cs="Times New Roman"/>
          <w:color w:val="auto"/>
          <w:sz w:val="24"/>
          <w:highlight w:val="none"/>
        </w:rPr>
        <w:t>有权单方终止合同</w:t>
      </w:r>
      <w:r>
        <w:rPr>
          <w:rFonts w:hint="default" w:ascii="Times New Roman" w:hAnsi="Times New Roman" w:eastAsia="宋体" w:cs="Times New Roman"/>
          <w:color w:val="auto"/>
          <w:sz w:val="24"/>
          <w:highlight w:val="none"/>
          <w:lang w:eastAsia="zh-CN"/>
        </w:rPr>
        <w:t>。</w:t>
      </w:r>
    </w:p>
    <w:p>
      <w:pPr>
        <w:pStyle w:val="2"/>
        <w:rPr>
          <w:rFonts w:hint="default" w:ascii="Times New Roman" w:hAnsi="Times New Roman" w:eastAsia="宋体" w:cs="Times New Roman"/>
          <w:color w:val="auto"/>
          <w:kern w:val="0"/>
          <w:sz w:val="24"/>
          <w:highlight w:val="none"/>
        </w:rPr>
      </w:pPr>
    </w:p>
    <w:bookmarkEnd w:id="178"/>
    <w:bookmarkEnd w:id="179"/>
    <w:bookmarkEnd w:id="180"/>
    <w:bookmarkEnd w:id="181"/>
    <w:p>
      <w:pPr>
        <w:spacing w:line="276" w:lineRule="auto"/>
        <w:ind w:firstLine="422"/>
        <w:rPr>
          <w:rFonts w:hint="default" w:ascii="Times New Roman" w:hAnsi="Times New Roman" w:eastAsia="宋体" w:cs="Times New Roman"/>
          <w:b/>
          <w:bCs/>
          <w:color w:val="auto"/>
          <w:sz w:val="24"/>
          <w:highlight w:val="none"/>
        </w:rPr>
      </w:pPr>
    </w:p>
    <w:p>
      <w:pPr>
        <w:pStyle w:val="2"/>
        <w:ind w:firstLine="400"/>
        <w:rPr>
          <w:rFonts w:hint="default" w:ascii="Times New Roman" w:hAnsi="Times New Roman" w:cs="Times New Roman"/>
          <w:color w:val="auto"/>
          <w:highlight w:val="none"/>
        </w:rPr>
        <w:sectPr>
          <w:pgSz w:w="11906" w:h="16838"/>
          <w:pgMar w:top="1440" w:right="1800" w:bottom="1440" w:left="1800" w:header="851" w:footer="992" w:gutter="0"/>
          <w:cols w:space="425" w:num="1"/>
          <w:docGrid w:type="lines" w:linePitch="312" w:charSpace="0"/>
        </w:sectPr>
      </w:pPr>
    </w:p>
    <w:p>
      <w:pPr>
        <w:keepNext/>
        <w:keepLines/>
        <w:tabs>
          <w:tab w:val="left" w:pos="360"/>
        </w:tabs>
        <w:adjustRightInd w:val="0"/>
        <w:spacing w:before="120" w:line="360" w:lineRule="auto"/>
        <w:jc w:val="center"/>
        <w:textAlignment w:val="baseline"/>
        <w:outlineLvl w:val="0"/>
        <w:rPr>
          <w:rFonts w:hint="default" w:ascii="Times New Roman" w:hAnsi="Times New Roman" w:cs="Times New Roman"/>
          <w:color w:val="auto"/>
          <w:highlight w:val="none"/>
        </w:rPr>
      </w:pPr>
      <w:bookmarkStart w:id="182" w:name="_Toc14064"/>
      <w:r>
        <w:rPr>
          <w:rFonts w:hint="default" w:ascii="Times New Roman" w:hAnsi="Times New Roman" w:eastAsia="宋体" w:cs="Times New Roman"/>
          <w:b/>
          <w:bCs/>
          <w:color w:val="auto"/>
          <w:kern w:val="44"/>
          <w:sz w:val="32"/>
          <w:szCs w:val="32"/>
          <w:highlight w:val="none"/>
        </w:rPr>
        <w:t xml:space="preserve">第六章  </w:t>
      </w:r>
      <w:bookmarkEnd w:id="174"/>
      <w:bookmarkEnd w:id="175"/>
      <w:bookmarkEnd w:id="176"/>
      <w:r>
        <w:rPr>
          <w:rFonts w:hint="default" w:ascii="Times New Roman" w:hAnsi="Times New Roman" w:eastAsia="宋体" w:cs="Times New Roman"/>
          <w:b/>
          <w:bCs/>
          <w:color w:val="auto"/>
          <w:kern w:val="44"/>
          <w:sz w:val="32"/>
          <w:szCs w:val="32"/>
          <w:highlight w:val="none"/>
        </w:rPr>
        <w:t>比选程序和方法</w:t>
      </w:r>
      <w:bookmarkEnd w:id="177"/>
      <w:bookmarkEnd w:id="182"/>
      <w:bookmarkStart w:id="183" w:name="_综合评分前附表"/>
      <w:bookmarkStart w:id="184" w:name="_Toc22394_WPSOffice_Level3"/>
      <w:bookmarkStart w:id="185" w:name="_Toc22745_WPSOffice_Level2"/>
    </w:p>
    <w:bookmarkEnd w:id="183"/>
    <w:bookmarkEnd w:id="184"/>
    <w:bookmarkEnd w:id="185"/>
    <w:p>
      <w:pPr>
        <w:jc w:val="center"/>
        <w:rPr>
          <w:rFonts w:hint="default" w:ascii="Times New Roman" w:hAnsi="Times New Roman" w:cs="Times New Roman"/>
          <w:color w:val="auto"/>
          <w:highlight w:val="none"/>
        </w:rPr>
      </w:pPr>
      <w:bookmarkStart w:id="186" w:name="_Toc468805876"/>
      <w:bookmarkStart w:id="187" w:name="_Toc19784_WPSOffice_Level2"/>
      <w:bookmarkStart w:id="188" w:name="_Toc11788_WPSOffice_Level3"/>
      <w:bookmarkStart w:id="189" w:name="_Toc9044"/>
    </w:p>
    <w:p>
      <w:pPr>
        <w:pStyle w:val="2"/>
        <w:jc w:val="center"/>
        <w:rPr>
          <w:rFonts w:hint="default" w:ascii="Times New Roman" w:hAnsi="Times New Roman" w:cs="Times New Roman"/>
          <w:color w:val="auto"/>
          <w:highlight w:val="none"/>
        </w:rPr>
      </w:pPr>
      <w:r>
        <w:rPr>
          <w:rFonts w:hint="default" w:ascii="Times New Roman" w:hAnsi="Times New Roman" w:eastAsia="宋体" w:cs="Times New Roman"/>
          <w:b/>
          <w:bCs/>
          <w:color w:val="auto"/>
          <w:sz w:val="32"/>
          <w:szCs w:val="32"/>
          <w:highlight w:val="none"/>
        </w:rPr>
        <w:t>1.比选程序和方法前附表</w:t>
      </w:r>
    </w:p>
    <w:tbl>
      <w:tblPr>
        <w:tblStyle w:val="26"/>
        <w:tblpPr w:leftFromText="180" w:rightFromText="180" w:vertAnchor="text" w:horzAnchor="page" w:tblpX="1007" w:tblpY="608"/>
        <w:tblOverlap w:val="never"/>
        <w:tblW w:w="10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993"/>
        <w:gridCol w:w="1274"/>
        <w:gridCol w:w="994"/>
        <w:gridCol w:w="6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trPr>
        <w:tc>
          <w:tcPr>
            <w:tcW w:w="1787" w:type="dxa"/>
            <w:gridSpan w:val="2"/>
            <w:vAlign w:val="center"/>
          </w:tcPr>
          <w:p>
            <w:pPr>
              <w:spacing w:before="100" w:beforeAutospacing="1" w:after="100" w:afterAutospacing="1" w:line="440" w:lineRule="exact"/>
              <w:jc w:val="center"/>
              <w:rPr>
                <w:rFonts w:hint="default" w:ascii="Times New Roman" w:hAnsi="Times New Roman" w:cs="Times New Roman"/>
                <w:b/>
                <w:color w:val="auto"/>
                <w:sz w:val="24"/>
                <w:highlight w:val="none"/>
              </w:rPr>
            </w:pPr>
            <w:bookmarkStart w:id="190" w:name="_Toc427339196"/>
            <w:bookmarkStart w:id="191" w:name="_Toc43850894"/>
            <w:bookmarkStart w:id="192" w:name="_Toc348011981"/>
            <w:bookmarkStart w:id="193" w:name="_Toc427306821"/>
            <w:bookmarkStart w:id="194" w:name="_Toc373844202"/>
            <w:bookmarkStart w:id="195" w:name="_Toc191374457"/>
            <w:bookmarkStart w:id="196" w:name="_Toc43850848"/>
            <w:bookmarkStart w:id="197" w:name="_Toc86124093"/>
            <w:bookmarkStart w:id="198" w:name="_Toc26833767"/>
            <w:r>
              <w:rPr>
                <w:rFonts w:hint="default" w:ascii="Times New Roman" w:hAnsi="Times New Roman" w:cs="Times New Roman"/>
                <w:b/>
                <w:color w:val="auto"/>
                <w:sz w:val="24"/>
                <w:highlight w:val="none"/>
              </w:rPr>
              <w:t>条款号</w:t>
            </w:r>
          </w:p>
        </w:tc>
        <w:tc>
          <w:tcPr>
            <w:tcW w:w="2268" w:type="dxa"/>
            <w:gridSpan w:val="2"/>
            <w:vAlign w:val="center"/>
          </w:tcPr>
          <w:p>
            <w:pPr>
              <w:spacing w:before="100" w:beforeAutospacing="1" w:after="100" w:afterAutospacing="1" w:line="440" w:lineRule="exact"/>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评 审 内 容</w:t>
            </w:r>
          </w:p>
        </w:tc>
        <w:tc>
          <w:tcPr>
            <w:tcW w:w="6037" w:type="dxa"/>
            <w:vAlign w:val="center"/>
          </w:tcPr>
          <w:p>
            <w:pPr>
              <w:spacing w:before="100" w:beforeAutospacing="1" w:after="100" w:afterAutospacing="1" w:line="440" w:lineRule="exact"/>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94" w:type="dxa"/>
            <w:vMerge w:val="restart"/>
            <w:vAlign w:val="center"/>
          </w:tcPr>
          <w:p>
            <w:pPr>
              <w:spacing w:before="100" w:beforeAutospacing="1" w:after="100" w:afterAutospacing="1" w:line="440" w:lineRule="exact"/>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1.1</w:t>
            </w:r>
          </w:p>
        </w:tc>
        <w:tc>
          <w:tcPr>
            <w:tcW w:w="993" w:type="dxa"/>
            <w:vMerge w:val="restart"/>
            <w:vAlign w:val="center"/>
          </w:tcPr>
          <w:p>
            <w:pPr>
              <w:spacing w:before="100" w:beforeAutospacing="1" w:after="100" w:afterAutospacing="1"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资格评审标准</w:t>
            </w:r>
          </w:p>
        </w:tc>
        <w:tc>
          <w:tcPr>
            <w:tcW w:w="2268" w:type="dxa"/>
            <w:gridSpan w:val="2"/>
            <w:vAlign w:val="center"/>
          </w:tcPr>
          <w:p>
            <w:pPr>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rPr>
              <w:t>营业执照</w:t>
            </w:r>
          </w:p>
        </w:tc>
        <w:tc>
          <w:tcPr>
            <w:tcW w:w="6037" w:type="dxa"/>
            <w:vAlign w:val="center"/>
          </w:tcPr>
          <w:p>
            <w:pPr>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rPr>
              <w:t>提供营业执照副本复印件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94" w:type="dxa"/>
            <w:vMerge w:val="continue"/>
            <w:vAlign w:val="center"/>
          </w:tcPr>
          <w:p>
            <w:pPr>
              <w:spacing w:before="100" w:beforeAutospacing="1" w:after="100" w:afterAutospacing="1" w:line="440" w:lineRule="exact"/>
              <w:jc w:val="center"/>
              <w:rPr>
                <w:rFonts w:hint="default" w:ascii="Times New Roman" w:hAnsi="Times New Roman" w:eastAsia="仿宋" w:cs="Times New Roman"/>
                <w:color w:val="auto"/>
                <w:szCs w:val="21"/>
                <w:highlight w:val="none"/>
              </w:rPr>
            </w:pPr>
          </w:p>
        </w:tc>
        <w:tc>
          <w:tcPr>
            <w:tcW w:w="993" w:type="dxa"/>
            <w:vMerge w:val="continue"/>
            <w:vAlign w:val="center"/>
          </w:tcPr>
          <w:p>
            <w:pPr>
              <w:spacing w:before="100" w:beforeAutospacing="1" w:after="100" w:afterAutospacing="1" w:line="440" w:lineRule="exact"/>
              <w:jc w:val="center"/>
              <w:rPr>
                <w:rFonts w:hint="default" w:ascii="Times New Roman" w:hAnsi="Times New Roman" w:cs="Times New Roman"/>
                <w:color w:val="auto"/>
                <w:szCs w:val="21"/>
                <w:highlight w:val="none"/>
              </w:rPr>
            </w:pPr>
          </w:p>
        </w:tc>
        <w:tc>
          <w:tcPr>
            <w:tcW w:w="2268" w:type="dxa"/>
            <w:gridSpan w:val="2"/>
            <w:vAlign w:val="center"/>
          </w:tcPr>
          <w:p>
            <w:pPr>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rPr>
              <w:t>信誉</w:t>
            </w:r>
          </w:p>
        </w:tc>
        <w:tc>
          <w:tcPr>
            <w:tcW w:w="6037" w:type="dxa"/>
            <w:vAlign w:val="center"/>
          </w:tcPr>
          <w:p>
            <w:pP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参加政府采购活动前3年内在经营活动中没有重大违法记录的书面声明，须提供书面声明并加盖公章；</w:t>
            </w:r>
          </w:p>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供应商在比选申请截止时间前未被列入“信用中国”网站（www.creditchina.gov.cn）失信被执行人、重大税收违法案件当事人名单、政府采购严重违法失信行为记录名单及中国政府采购网（www.ccgp.gov.cn）“政府采购严重违法失信行为信息记录”（提供查询网页截图），且须提供承诺函（格式自拟）并加盖公章。若为失信企业，将取消</w:t>
            </w:r>
            <w:r>
              <w:rPr>
                <w:rFonts w:hint="default" w:ascii="Times New Roman" w:hAnsi="Times New Roman" w:cs="Times New Roman"/>
                <w:color w:val="auto"/>
                <w:szCs w:val="21"/>
                <w:highlight w:val="none"/>
                <w:lang w:val="en-US" w:eastAsia="zh-CN"/>
              </w:rPr>
              <w:t>中选</w:t>
            </w:r>
            <w:r>
              <w:rPr>
                <w:rFonts w:hint="default" w:ascii="Times New Roman" w:hAnsi="Times New Roman" w:cs="Times New Roman"/>
                <w:color w:val="auto"/>
                <w:szCs w:val="21"/>
                <w:highlight w:val="none"/>
              </w:rPr>
              <w:t>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94" w:type="dxa"/>
            <w:vMerge w:val="continue"/>
            <w:vAlign w:val="center"/>
          </w:tcPr>
          <w:p>
            <w:pPr>
              <w:spacing w:before="100" w:beforeAutospacing="1" w:after="100" w:afterAutospacing="1" w:line="440" w:lineRule="exact"/>
              <w:jc w:val="center"/>
              <w:rPr>
                <w:rFonts w:hint="default" w:ascii="Times New Roman" w:hAnsi="Times New Roman" w:eastAsia="仿宋" w:cs="Times New Roman"/>
                <w:color w:val="auto"/>
                <w:szCs w:val="21"/>
                <w:highlight w:val="none"/>
              </w:rPr>
            </w:pPr>
          </w:p>
        </w:tc>
        <w:tc>
          <w:tcPr>
            <w:tcW w:w="993" w:type="dxa"/>
            <w:vMerge w:val="continue"/>
            <w:vAlign w:val="center"/>
          </w:tcPr>
          <w:p>
            <w:pPr>
              <w:spacing w:before="100" w:beforeAutospacing="1" w:after="100" w:afterAutospacing="1" w:line="440" w:lineRule="exact"/>
              <w:jc w:val="center"/>
              <w:rPr>
                <w:rFonts w:hint="default" w:ascii="Times New Roman" w:hAnsi="Times New Roman" w:cs="Times New Roman"/>
                <w:color w:val="auto"/>
                <w:szCs w:val="21"/>
                <w:highlight w:val="none"/>
              </w:rPr>
            </w:pPr>
          </w:p>
        </w:tc>
        <w:tc>
          <w:tcPr>
            <w:tcW w:w="2268" w:type="dxa"/>
            <w:gridSpan w:val="2"/>
            <w:vAlign w:val="center"/>
          </w:tcPr>
          <w:p>
            <w:pPr>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rPr>
              <w:t>财务状况</w:t>
            </w:r>
          </w:p>
        </w:tc>
        <w:tc>
          <w:tcPr>
            <w:tcW w:w="6037" w:type="dxa"/>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具有良好的商业信誉和健全的财务会计制度，比选申请人须提供2021年度至今任</w:t>
            </w:r>
            <w:r>
              <w:rPr>
                <w:rFonts w:hint="default" w:ascii="Times New Roman" w:hAnsi="Times New Roman" w:cs="Times New Roman"/>
                <w:color w:val="auto"/>
                <w:szCs w:val="21"/>
                <w:highlight w:val="none"/>
              </w:rPr>
              <w:t>意一个年度的财务状况报告复印件，如资产负债表、现金流量表、利润表和财务情况说明书（2022年以后新成立企业此项不参与考核）。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94" w:type="dxa"/>
            <w:vMerge w:val="continue"/>
            <w:vAlign w:val="center"/>
          </w:tcPr>
          <w:p>
            <w:pPr>
              <w:spacing w:before="100" w:beforeAutospacing="1" w:after="100" w:afterAutospacing="1" w:line="440" w:lineRule="exact"/>
              <w:jc w:val="center"/>
              <w:rPr>
                <w:rFonts w:hint="default" w:ascii="Times New Roman" w:hAnsi="Times New Roman" w:eastAsia="仿宋" w:cs="Times New Roman"/>
                <w:color w:val="auto"/>
                <w:szCs w:val="21"/>
                <w:highlight w:val="none"/>
              </w:rPr>
            </w:pPr>
          </w:p>
        </w:tc>
        <w:tc>
          <w:tcPr>
            <w:tcW w:w="993" w:type="dxa"/>
            <w:vMerge w:val="continue"/>
            <w:vAlign w:val="center"/>
          </w:tcPr>
          <w:p>
            <w:pPr>
              <w:spacing w:before="100" w:beforeAutospacing="1" w:after="100" w:afterAutospacing="1" w:line="440" w:lineRule="exact"/>
              <w:jc w:val="center"/>
              <w:rPr>
                <w:rFonts w:hint="default" w:ascii="Times New Roman" w:hAnsi="Times New Roman" w:cs="Times New Roman"/>
                <w:color w:val="auto"/>
                <w:szCs w:val="21"/>
                <w:highlight w:val="none"/>
              </w:rPr>
            </w:pPr>
          </w:p>
        </w:tc>
        <w:tc>
          <w:tcPr>
            <w:tcW w:w="2268" w:type="dxa"/>
            <w:gridSpan w:val="2"/>
            <w:vAlign w:val="center"/>
          </w:tcPr>
          <w:p>
            <w:pPr>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rPr>
              <w:t>依法缴纳税收相关材料</w:t>
            </w:r>
          </w:p>
        </w:tc>
        <w:tc>
          <w:tcPr>
            <w:tcW w:w="6037" w:type="dxa"/>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选申请人须提供2021年1月至今期间（税款所属时期）任意3个月的税务局税收通用缴款书复印件或银行电子缴税（费）凭证复印件或税务局出具纳税情况的相关证明复印件（2022年以后新成立企业此项不参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94" w:type="dxa"/>
            <w:vMerge w:val="continue"/>
            <w:vAlign w:val="center"/>
          </w:tcPr>
          <w:p>
            <w:pPr>
              <w:spacing w:before="100" w:beforeAutospacing="1" w:after="100" w:afterAutospacing="1" w:line="440" w:lineRule="exact"/>
              <w:jc w:val="center"/>
              <w:rPr>
                <w:rFonts w:hint="default" w:ascii="Times New Roman" w:hAnsi="Times New Roman" w:eastAsia="仿宋" w:cs="Times New Roman"/>
                <w:color w:val="auto"/>
                <w:szCs w:val="21"/>
                <w:highlight w:val="none"/>
              </w:rPr>
            </w:pPr>
          </w:p>
        </w:tc>
        <w:tc>
          <w:tcPr>
            <w:tcW w:w="993" w:type="dxa"/>
            <w:vMerge w:val="continue"/>
            <w:vAlign w:val="center"/>
          </w:tcPr>
          <w:p>
            <w:pPr>
              <w:spacing w:before="100" w:beforeAutospacing="1" w:after="100" w:afterAutospacing="1" w:line="440" w:lineRule="exact"/>
              <w:jc w:val="center"/>
              <w:rPr>
                <w:rFonts w:hint="default" w:ascii="Times New Roman" w:hAnsi="Times New Roman" w:cs="Times New Roman"/>
                <w:color w:val="auto"/>
                <w:szCs w:val="21"/>
                <w:highlight w:val="none"/>
              </w:rPr>
            </w:pPr>
          </w:p>
        </w:tc>
        <w:tc>
          <w:tcPr>
            <w:tcW w:w="2268" w:type="dxa"/>
            <w:gridSpan w:val="2"/>
            <w:vAlign w:val="center"/>
          </w:tcPr>
          <w:p>
            <w:pPr>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rPr>
              <w:t>依法缴纳社会保障资金的相关材料</w:t>
            </w:r>
          </w:p>
        </w:tc>
        <w:tc>
          <w:tcPr>
            <w:tcW w:w="6037" w:type="dxa"/>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选申请人须提供2021年1月至今期间（费款所属时期）任意3个月的社会保险费缴款书复印件或银行电子缴税（费）凭证复印件或社保管理部门出具的有效的缴款证明复印件（2022年以后新成立企业此项不参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94" w:type="dxa"/>
            <w:vMerge w:val="continue"/>
            <w:vAlign w:val="center"/>
          </w:tcPr>
          <w:p>
            <w:pPr>
              <w:spacing w:before="100" w:beforeAutospacing="1" w:after="100" w:afterAutospacing="1" w:line="440" w:lineRule="exact"/>
              <w:jc w:val="center"/>
              <w:rPr>
                <w:rFonts w:hint="default" w:ascii="Times New Roman" w:hAnsi="Times New Roman" w:eastAsia="仿宋" w:cs="Times New Roman"/>
                <w:color w:val="auto"/>
                <w:szCs w:val="21"/>
                <w:highlight w:val="none"/>
              </w:rPr>
            </w:pPr>
          </w:p>
        </w:tc>
        <w:tc>
          <w:tcPr>
            <w:tcW w:w="993" w:type="dxa"/>
            <w:vMerge w:val="continue"/>
            <w:vAlign w:val="center"/>
          </w:tcPr>
          <w:p>
            <w:pPr>
              <w:spacing w:before="100" w:beforeAutospacing="1" w:after="100" w:afterAutospacing="1" w:line="440" w:lineRule="exact"/>
              <w:jc w:val="center"/>
              <w:rPr>
                <w:rFonts w:hint="default" w:ascii="Times New Roman" w:hAnsi="Times New Roman" w:cs="Times New Roman"/>
                <w:color w:val="auto"/>
                <w:szCs w:val="21"/>
                <w:highlight w:val="none"/>
              </w:rPr>
            </w:pPr>
          </w:p>
        </w:tc>
        <w:tc>
          <w:tcPr>
            <w:tcW w:w="2268" w:type="dxa"/>
            <w:gridSpan w:val="2"/>
            <w:vAlign w:val="center"/>
          </w:tcPr>
          <w:p>
            <w:pP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lang w:val="en-US" w:eastAsia="zh-CN"/>
              </w:rPr>
              <w:t>比选</w:t>
            </w:r>
            <w:r>
              <w:rPr>
                <w:rFonts w:hint="default" w:ascii="Times New Roman" w:hAnsi="Times New Roman" w:eastAsia="宋体" w:cs="Times New Roman"/>
                <w:color w:val="auto"/>
                <w:szCs w:val="21"/>
                <w:highlight w:val="none"/>
              </w:rPr>
              <w:t>保证金</w:t>
            </w:r>
          </w:p>
        </w:tc>
        <w:tc>
          <w:tcPr>
            <w:tcW w:w="6037" w:type="dxa"/>
            <w:vAlign w:val="center"/>
          </w:tcPr>
          <w:p>
            <w:pPr>
              <w:widowControl w:val="0"/>
              <w:spacing w:after="12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按要求按时足额缴纳。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94" w:type="dxa"/>
            <w:vMerge w:val="continue"/>
            <w:vAlign w:val="center"/>
          </w:tcPr>
          <w:p>
            <w:pPr>
              <w:spacing w:before="100" w:beforeAutospacing="1" w:after="100" w:afterAutospacing="1" w:line="440" w:lineRule="exact"/>
              <w:jc w:val="center"/>
              <w:rPr>
                <w:rFonts w:hint="default" w:ascii="Times New Roman" w:hAnsi="Times New Roman" w:eastAsia="仿宋" w:cs="Times New Roman"/>
                <w:color w:val="auto"/>
                <w:szCs w:val="21"/>
                <w:highlight w:val="none"/>
              </w:rPr>
            </w:pPr>
          </w:p>
        </w:tc>
        <w:tc>
          <w:tcPr>
            <w:tcW w:w="993" w:type="dxa"/>
            <w:vMerge w:val="continue"/>
            <w:vAlign w:val="center"/>
          </w:tcPr>
          <w:p>
            <w:pPr>
              <w:spacing w:before="100" w:beforeAutospacing="1" w:after="100" w:afterAutospacing="1" w:line="440" w:lineRule="exact"/>
              <w:jc w:val="center"/>
              <w:rPr>
                <w:rFonts w:hint="default" w:ascii="Times New Roman" w:hAnsi="Times New Roman" w:cs="Times New Roman"/>
                <w:color w:val="auto"/>
                <w:szCs w:val="21"/>
                <w:highlight w:val="none"/>
              </w:rPr>
            </w:pPr>
          </w:p>
        </w:tc>
        <w:tc>
          <w:tcPr>
            <w:tcW w:w="2268" w:type="dxa"/>
            <w:gridSpan w:val="2"/>
            <w:vAlign w:val="center"/>
          </w:tcPr>
          <w:p>
            <w:pP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特定</w:t>
            </w:r>
            <w:r>
              <w:rPr>
                <w:rFonts w:hint="default" w:ascii="Times New Roman" w:hAnsi="Times New Roman" w:eastAsia="宋体" w:cs="Times New Roman"/>
                <w:color w:val="auto"/>
                <w:szCs w:val="21"/>
                <w:highlight w:val="none"/>
                <w:lang w:val="en-US" w:eastAsia="zh-CN"/>
              </w:rPr>
              <w:t>资格</w:t>
            </w:r>
            <w:r>
              <w:rPr>
                <w:rFonts w:hint="default" w:ascii="Times New Roman" w:hAnsi="Times New Roman" w:eastAsia="宋体" w:cs="Times New Roman"/>
                <w:color w:val="auto"/>
                <w:szCs w:val="21"/>
                <w:highlight w:val="none"/>
              </w:rPr>
              <w:t>条件</w:t>
            </w:r>
          </w:p>
        </w:tc>
        <w:tc>
          <w:tcPr>
            <w:tcW w:w="6037" w:type="dxa"/>
            <w:vAlign w:val="center"/>
          </w:tcPr>
          <w:p>
            <w:pPr>
              <w:widowControl w:val="0"/>
              <w:spacing w:after="12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提供有效的</w:t>
            </w:r>
            <w:r>
              <w:rPr>
                <w:rFonts w:hint="default" w:ascii="Times New Roman" w:hAnsi="Times New Roman" w:eastAsia="宋体" w:cs="Times New Roman"/>
                <w:color w:val="auto"/>
                <w:kern w:val="2"/>
                <w:sz w:val="21"/>
                <w:szCs w:val="21"/>
                <w:highlight w:val="none"/>
                <w:lang w:val="en-US" w:eastAsia="zh-CN" w:bidi="ar-SA"/>
              </w:rPr>
              <w:t>《食品经营许可证》或《食品生产加工小作坊登记证》（提供其中一种证明资质）</w:t>
            </w:r>
            <w:r>
              <w:rPr>
                <w:rFonts w:hint="default" w:ascii="Times New Roman" w:hAnsi="Times New Roman" w:eastAsia="宋体" w:cs="Times New Roman"/>
                <w:color w:val="auto"/>
                <w:kern w:val="2"/>
                <w:sz w:val="21"/>
                <w:szCs w:val="21"/>
                <w:highlight w:val="none"/>
                <w:lang w:val="en-US" w:eastAsia="zh-CN" w:bidi="ar-SA"/>
              </w:rPr>
              <w:t>的个体或企业。</w:t>
            </w:r>
            <w:r>
              <w:rPr>
                <w:rFonts w:hint="default" w:ascii="Times New Roman" w:hAnsi="Times New Roman" w:eastAsia="宋体" w:cs="Times New Roman"/>
                <w:color w:val="auto"/>
                <w:kern w:val="2"/>
                <w:sz w:val="21"/>
                <w:szCs w:val="24"/>
                <w:highlight w:val="none"/>
                <w:lang w:val="en-US" w:eastAsia="zh-CN" w:bidi="ar-SA"/>
              </w:rPr>
              <w:t>复印件</w:t>
            </w:r>
            <w:r>
              <w:rPr>
                <w:rFonts w:hint="default" w:ascii="Times New Roman" w:hAnsi="Times New Roman" w:eastAsia="宋体" w:cs="Times New Roman"/>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94" w:type="dxa"/>
            <w:vMerge w:val="restart"/>
            <w:vAlign w:val="center"/>
          </w:tcPr>
          <w:p>
            <w:pPr>
              <w:spacing w:before="100" w:beforeAutospacing="1" w:after="100" w:afterAutospacing="1"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993" w:type="dxa"/>
            <w:vMerge w:val="restart"/>
            <w:vAlign w:val="center"/>
          </w:tcPr>
          <w:p>
            <w:pPr>
              <w:spacing w:before="100" w:beforeAutospacing="1" w:after="100" w:afterAutospacing="1" w:line="440" w:lineRule="exact"/>
              <w:jc w:val="center"/>
              <w:rPr>
                <w:rFonts w:hint="default" w:ascii="Times New Roman" w:hAnsi="Times New Roman" w:cs="Times New Roman"/>
                <w:color w:val="auto"/>
                <w:szCs w:val="21"/>
                <w:highlight w:val="none"/>
              </w:rPr>
            </w:pPr>
          </w:p>
          <w:p>
            <w:pPr>
              <w:spacing w:before="100" w:beforeAutospacing="1" w:after="100" w:afterAutospacing="1" w:line="440" w:lineRule="exact"/>
              <w:jc w:val="center"/>
              <w:rPr>
                <w:rFonts w:hint="default" w:ascii="Times New Roman" w:hAnsi="Times New Roman" w:cs="Times New Roman"/>
                <w:color w:val="auto"/>
                <w:szCs w:val="21"/>
                <w:highlight w:val="none"/>
              </w:rPr>
            </w:pPr>
          </w:p>
          <w:p>
            <w:pPr>
              <w:spacing w:before="100" w:beforeAutospacing="1" w:after="100" w:afterAutospacing="1"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符合性评审标准</w:t>
            </w:r>
          </w:p>
        </w:tc>
        <w:tc>
          <w:tcPr>
            <w:tcW w:w="2268" w:type="dxa"/>
            <w:gridSpan w:val="2"/>
            <w:vAlign w:val="center"/>
          </w:tcPr>
          <w:p>
            <w:pPr>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比选申请文件格式</w:t>
            </w:r>
          </w:p>
        </w:tc>
        <w:tc>
          <w:tcPr>
            <w:tcW w:w="6037" w:type="dxa"/>
            <w:vAlign w:val="center"/>
          </w:tcPr>
          <w:p>
            <w:pPr>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比选申请文件按比选文件格式及内容要求签字、盖章。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94" w:type="dxa"/>
            <w:vMerge w:val="continue"/>
            <w:vAlign w:val="center"/>
          </w:tcPr>
          <w:p>
            <w:pPr>
              <w:spacing w:before="100" w:beforeAutospacing="1" w:after="100" w:afterAutospacing="1" w:line="440" w:lineRule="exact"/>
              <w:jc w:val="center"/>
              <w:rPr>
                <w:rFonts w:hint="default" w:ascii="Times New Roman" w:hAnsi="Times New Roman" w:cs="Times New Roman"/>
                <w:color w:val="auto"/>
                <w:szCs w:val="21"/>
                <w:highlight w:val="none"/>
              </w:rPr>
            </w:pPr>
          </w:p>
        </w:tc>
        <w:tc>
          <w:tcPr>
            <w:tcW w:w="993" w:type="dxa"/>
            <w:vMerge w:val="continue"/>
            <w:vAlign w:val="center"/>
          </w:tcPr>
          <w:p>
            <w:pPr>
              <w:spacing w:before="100" w:beforeAutospacing="1" w:after="100" w:afterAutospacing="1" w:line="440" w:lineRule="exact"/>
              <w:jc w:val="center"/>
              <w:rPr>
                <w:rFonts w:hint="default" w:ascii="Times New Roman" w:hAnsi="Times New Roman" w:cs="Times New Roman"/>
                <w:color w:val="auto"/>
                <w:szCs w:val="21"/>
                <w:highlight w:val="none"/>
              </w:rPr>
            </w:pPr>
          </w:p>
        </w:tc>
        <w:tc>
          <w:tcPr>
            <w:tcW w:w="2268" w:type="dxa"/>
            <w:gridSpan w:val="2"/>
            <w:vAlign w:val="center"/>
          </w:tcPr>
          <w:p>
            <w:pPr>
              <w:snapToGrid w:val="0"/>
              <w:spacing w:line="360" w:lineRule="auto"/>
              <w:rPr>
                <w:rFonts w:hint="eastAsia" w:ascii="Times New Roman" w:hAnsi="Times New Roman" w:cs="Times New Roman" w:eastAsiaTheme="minorEastAsia"/>
                <w:color w:val="auto"/>
                <w:szCs w:val="21"/>
                <w:highlight w:val="none"/>
                <w:lang w:eastAsia="zh-CN"/>
              </w:rPr>
            </w:pPr>
            <w:r>
              <w:rPr>
                <w:rFonts w:hint="eastAsia" w:ascii="Times New Roman" w:hAnsi="Times New Roman" w:cs="Times New Roman"/>
                <w:color w:val="auto"/>
                <w:szCs w:val="21"/>
                <w:highlight w:val="none"/>
                <w:lang w:val="en-US" w:eastAsia="zh-CN"/>
              </w:rPr>
              <w:t>报价函</w:t>
            </w:r>
          </w:p>
        </w:tc>
        <w:tc>
          <w:tcPr>
            <w:tcW w:w="6037" w:type="dxa"/>
            <w:vAlign w:val="center"/>
          </w:tcPr>
          <w:p>
            <w:pPr>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有法定代表人或其委托代理人签字或盖章或者加盖单位公章；符合</w:t>
            </w:r>
            <w:r>
              <w:rPr>
                <w:rFonts w:hint="eastAsia" w:ascii="Times New Roman" w:hAnsi="Times New Roman" w:cs="Times New Roman"/>
                <w:color w:val="auto"/>
                <w:szCs w:val="21"/>
                <w:highlight w:val="none"/>
                <w:lang w:val="en-US" w:eastAsia="zh-CN"/>
              </w:rPr>
              <w:t>比选</w:t>
            </w:r>
            <w:r>
              <w:rPr>
                <w:rFonts w:hint="default" w:ascii="Times New Roman" w:hAnsi="Times New Roman" w:cs="Times New Roman"/>
                <w:color w:val="auto"/>
                <w:szCs w:val="21"/>
                <w:highlight w:val="none"/>
              </w:rPr>
              <w:t>文件给定格式及内容；响应文件正本中响应函为原件。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94" w:type="dxa"/>
            <w:vMerge w:val="continue"/>
            <w:vAlign w:val="center"/>
          </w:tcPr>
          <w:p>
            <w:pPr>
              <w:spacing w:before="100" w:beforeAutospacing="1" w:after="100" w:afterAutospacing="1" w:line="440" w:lineRule="exact"/>
              <w:jc w:val="center"/>
              <w:rPr>
                <w:rFonts w:hint="default" w:ascii="Times New Roman" w:hAnsi="Times New Roman" w:cs="Times New Roman"/>
                <w:color w:val="auto"/>
                <w:szCs w:val="21"/>
                <w:highlight w:val="none"/>
              </w:rPr>
            </w:pPr>
          </w:p>
        </w:tc>
        <w:tc>
          <w:tcPr>
            <w:tcW w:w="993" w:type="dxa"/>
            <w:vMerge w:val="continue"/>
            <w:vAlign w:val="center"/>
          </w:tcPr>
          <w:p>
            <w:pPr>
              <w:spacing w:before="100" w:beforeAutospacing="1" w:after="100" w:afterAutospacing="1" w:line="440" w:lineRule="exact"/>
              <w:jc w:val="center"/>
              <w:rPr>
                <w:rFonts w:hint="default" w:ascii="Times New Roman" w:hAnsi="Times New Roman" w:cs="Times New Roman"/>
                <w:color w:val="auto"/>
                <w:szCs w:val="21"/>
                <w:highlight w:val="none"/>
              </w:rPr>
            </w:pPr>
          </w:p>
        </w:tc>
        <w:tc>
          <w:tcPr>
            <w:tcW w:w="2268" w:type="dxa"/>
            <w:gridSpan w:val="2"/>
            <w:vAlign w:val="center"/>
          </w:tcPr>
          <w:p>
            <w:pPr>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法定代表人身份证明书</w:t>
            </w:r>
          </w:p>
        </w:tc>
        <w:tc>
          <w:tcPr>
            <w:tcW w:w="6037" w:type="dxa"/>
            <w:vAlign w:val="center"/>
          </w:tcPr>
          <w:p>
            <w:pPr>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符合比选文件给定格式及内容,并盖单位公章；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94" w:type="dxa"/>
            <w:vMerge w:val="continue"/>
            <w:vAlign w:val="center"/>
          </w:tcPr>
          <w:p>
            <w:pPr>
              <w:spacing w:before="100" w:beforeAutospacing="1" w:after="100" w:afterAutospacing="1" w:line="440" w:lineRule="exact"/>
              <w:rPr>
                <w:rFonts w:hint="default" w:ascii="Times New Roman" w:hAnsi="Times New Roman" w:cs="Times New Roman"/>
                <w:color w:val="auto"/>
                <w:szCs w:val="21"/>
                <w:highlight w:val="none"/>
              </w:rPr>
            </w:pPr>
          </w:p>
        </w:tc>
        <w:tc>
          <w:tcPr>
            <w:tcW w:w="993" w:type="dxa"/>
            <w:vMerge w:val="continue"/>
            <w:vAlign w:val="center"/>
          </w:tcPr>
          <w:p>
            <w:pPr>
              <w:spacing w:before="100" w:beforeAutospacing="1" w:after="100" w:afterAutospacing="1" w:line="440" w:lineRule="exact"/>
              <w:rPr>
                <w:rFonts w:hint="default" w:ascii="Times New Roman" w:hAnsi="Times New Roman" w:cs="Times New Roman"/>
                <w:color w:val="auto"/>
                <w:szCs w:val="21"/>
                <w:highlight w:val="none"/>
              </w:rPr>
            </w:pPr>
          </w:p>
        </w:tc>
        <w:tc>
          <w:tcPr>
            <w:tcW w:w="2268" w:type="dxa"/>
            <w:gridSpan w:val="2"/>
            <w:vAlign w:val="center"/>
          </w:tcPr>
          <w:p>
            <w:pPr>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法定代表人授权委托书</w:t>
            </w:r>
          </w:p>
        </w:tc>
        <w:tc>
          <w:tcPr>
            <w:tcW w:w="6037" w:type="dxa"/>
            <w:vAlign w:val="center"/>
          </w:tcPr>
          <w:p>
            <w:pPr>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有法定代表人签章，并盖单位公章；符合比选文件给定格式及内容；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94" w:type="dxa"/>
            <w:vMerge w:val="continue"/>
            <w:vAlign w:val="center"/>
          </w:tcPr>
          <w:p>
            <w:pPr>
              <w:spacing w:before="100" w:beforeAutospacing="1" w:after="100" w:afterAutospacing="1" w:line="440" w:lineRule="exact"/>
              <w:rPr>
                <w:rFonts w:hint="default" w:ascii="Times New Roman" w:hAnsi="Times New Roman" w:cs="Times New Roman"/>
                <w:color w:val="auto"/>
                <w:szCs w:val="21"/>
                <w:highlight w:val="none"/>
              </w:rPr>
            </w:pPr>
          </w:p>
        </w:tc>
        <w:tc>
          <w:tcPr>
            <w:tcW w:w="993" w:type="dxa"/>
            <w:vMerge w:val="continue"/>
            <w:vAlign w:val="center"/>
          </w:tcPr>
          <w:p>
            <w:pPr>
              <w:spacing w:before="100" w:beforeAutospacing="1" w:after="100" w:afterAutospacing="1" w:line="440" w:lineRule="exact"/>
              <w:rPr>
                <w:rFonts w:hint="default" w:ascii="Times New Roman" w:hAnsi="Times New Roman" w:cs="Times New Roman"/>
                <w:color w:val="auto"/>
                <w:szCs w:val="21"/>
                <w:highlight w:val="none"/>
              </w:rPr>
            </w:pPr>
          </w:p>
        </w:tc>
        <w:tc>
          <w:tcPr>
            <w:tcW w:w="2268" w:type="dxa"/>
            <w:gridSpan w:val="2"/>
            <w:vAlign w:val="center"/>
          </w:tcPr>
          <w:p>
            <w:pPr>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比选报价</w:t>
            </w:r>
          </w:p>
        </w:tc>
        <w:tc>
          <w:tcPr>
            <w:tcW w:w="6037" w:type="dxa"/>
            <w:vAlign w:val="center"/>
          </w:tcPr>
          <w:p>
            <w:pPr>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完整，只有一个有效报价且未超出比选文件中的规定；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94" w:type="dxa"/>
            <w:vMerge w:val="continue"/>
            <w:vAlign w:val="center"/>
          </w:tcPr>
          <w:p>
            <w:pPr>
              <w:spacing w:before="100" w:beforeAutospacing="1" w:after="100" w:afterAutospacing="1" w:line="440" w:lineRule="exact"/>
              <w:rPr>
                <w:rFonts w:hint="default" w:ascii="Times New Roman" w:hAnsi="Times New Roman" w:cs="Times New Roman"/>
                <w:color w:val="auto"/>
                <w:szCs w:val="21"/>
                <w:highlight w:val="none"/>
              </w:rPr>
            </w:pPr>
          </w:p>
        </w:tc>
        <w:tc>
          <w:tcPr>
            <w:tcW w:w="993" w:type="dxa"/>
            <w:vMerge w:val="continue"/>
            <w:vAlign w:val="center"/>
          </w:tcPr>
          <w:p>
            <w:pPr>
              <w:spacing w:before="100" w:beforeAutospacing="1" w:after="100" w:afterAutospacing="1" w:line="440" w:lineRule="exact"/>
              <w:rPr>
                <w:rFonts w:hint="default" w:ascii="Times New Roman" w:hAnsi="Times New Roman" w:cs="Times New Roman"/>
                <w:color w:val="auto"/>
                <w:szCs w:val="21"/>
                <w:highlight w:val="none"/>
              </w:rPr>
            </w:pPr>
          </w:p>
        </w:tc>
        <w:tc>
          <w:tcPr>
            <w:tcW w:w="2268" w:type="dxa"/>
            <w:gridSpan w:val="2"/>
            <w:vAlign w:val="center"/>
          </w:tcPr>
          <w:p>
            <w:pPr>
              <w:snapToGrid w:val="0"/>
              <w:spacing w:line="360" w:lineRule="auto"/>
              <w:rPr>
                <w:rFonts w:hint="default" w:ascii="Times New Roman" w:hAnsi="Times New Roman" w:cs="Times New Roman"/>
                <w:color w:val="auto"/>
                <w:szCs w:val="21"/>
                <w:highlight w:val="none"/>
              </w:rPr>
            </w:pPr>
            <w:r>
              <w:rPr>
                <w:rFonts w:hint="default" w:ascii="Times New Roman" w:hAnsi="Times New Roman" w:eastAsia="宋体" w:cs="Times New Roman"/>
                <w:color w:val="auto"/>
                <w:kern w:val="0"/>
                <w:szCs w:val="21"/>
                <w:highlight w:val="none"/>
              </w:rPr>
              <w:t>申请文件</w:t>
            </w:r>
            <w:r>
              <w:rPr>
                <w:rFonts w:hint="default" w:ascii="Times New Roman" w:hAnsi="Times New Roman" w:cs="Times New Roman"/>
                <w:color w:val="auto"/>
                <w:szCs w:val="21"/>
                <w:highlight w:val="none"/>
              </w:rPr>
              <w:t>有效期</w:t>
            </w:r>
          </w:p>
        </w:tc>
        <w:tc>
          <w:tcPr>
            <w:tcW w:w="6037" w:type="dxa"/>
            <w:vAlign w:val="center"/>
          </w:tcPr>
          <w:p>
            <w:pPr>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符合第二章“申请人须知”第1</w:t>
            </w:r>
            <w:r>
              <w:rPr>
                <w:rFonts w:hint="default"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94" w:type="dxa"/>
            <w:vMerge w:val="continue"/>
            <w:vAlign w:val="center"/>
          </w:tcPr>
          <w:p>
            <w:pPr>
              <w:spacing w:before="100" w:beforeAutospacing="1" w:after="100" w:afterAutospacing="1" w:line="440" w:lineRule="exact"/>
              <w:rPr>
                <w:rFonts w:hint="default" w:ascii="Times New Roman" w:hAnsi="Times New Roman" w:cs="Times New Roman"/>
                <w:color w:val="auto"/>
                <w:szCs w:val="21"/>
                <w:highlight w:val="none"/>
              </w:rPr>
            </w:pPr>
          </w:p>
        </w:tc>
        <w:tc>
          <w:tcPr>
            <w:tcW w:w="993" w:type="dxa"/>
            <w:vMerge w:val="continue"/>
            <w:vAlign w:val="center"/>
          </w:tcPr>
          <w:p>
            <w:pPr>
              <w:spacing w:before="100" w:beforeAutospacing="1" w:after="100" w:afterAutospacing="1" w:line="440" w:lineRule="exact"/>
              <w:rPr>
                <w:rFonts w:hint="default" w:ascii="Times New Roman" w:hAnsi="Times New Roman" w:cs="Times New Roman"/>
                <w:color w:val="auto"/>
                <w:szCs w:val="21"/>
                <w:highlight w:val="none"/>
              </w:rPr>
            </w:pPr>
          </w:p>
        </w:tc>
        <w:tc>
          <w:tcPr>
            <w:tcW w:w="2268" w:type="dxa"/>
            <w:gridSpan w:val="2"/>
            <w:vAlign w:val="center"/>
          </w:tcPr>
          <w:p>
            <w:pPr>
              <w:snapToGrid w:val="0"/>
              <w:spacing w:line="360" w:lineRule="auto"/>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rPr>
              <w:t>采购内容</w:t>
            </w:r>
          </w:p>
        </w:tc>
        <w:tc>
          <w:tcPr>
            <w:tcW w:w="6037" w:type="dxa"/>
            <w:vAlign w:val="center"/>
          </w:tcPr>
          <w:p>
            <w:pPr>
              <w:snapToGrid w:val="0"/>
              <w:spacing w:line="360" w:lineRule="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比选申请人所参选</w:t>
            </w:r>
            <w:r>
              <w:rPr>
                <w:rFonts w:hint="eastAsia" w:ascii="Times New Roman" w:hAnsi="Times New Roman" w:cs="Times New Roman"/>
                <w:color w:val="auto"/>
                <w:szCs w:val="21"/>
                <w:highlight w:val="none"/>
                <w:lang w:val="en-US" w:eastAsia="zh-CN"/>
              </w:rPr>
              <w:t>内容</w:t>
            </w:r>
            <w:r>
              <w:rPr>
                <w:rFonts w:hint="default" w:ascii="Times New Roman" w:hAnsi="Times New Roman" w:cs="Times New Roman"/>
                <w:color w:val="auto"/>
                <w:szCs w:val="21"/>
                <w:highlight w:val="none"/>
                <w:lang w:val="en-US" w:eastAsia="zh-CN"/>
              </w:rPr>
              <w:t>须与</w:t>
            </w:r>
            <w:r>
              <w:rPr>
                <w:rFonts w:hint="default" w:ascii="Times New Roman" w:hAnsi="Times New Roman" w:cs="Times New Roman"/>
                <w:color w:val="auto"/>
                <w:szCs w:val="21"/>
                <w:highlight w:val="none"/>
              </w:rPr>
              <w:t>比选文件采购需求规定</w:t>
            </w:r>
            <w:r>
              <w:rPr>
                <w:rFonts w:hint="default" w:ascii="Times New Roman" w:hAnsi="Times New Roman" w:cs="Times New Roman"/>
                <w:color w:val="auto"/>
                <w:szCs w:val="21"/>
                <w:highlight w:val="none"/>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94" w:type="dxa"/>
            <w:vMerge w:val="continue"/>
            <w:vAlign w:val="center"/>
          </w:tcPr>
          <w:p>
            <w:pPr>
              <w:spacing w:before="100" w:beforeAutospacing="1" w:after="100" w:afterAutospacing="1" w:line="440" w:lineRule="exact"/>
              <w:rPr>
                <w:rFonts w:hint="default" w:ascii="Times New Roman" w:hAnsi="Times New Roman" w:cs="Times New Roman"/>
                <w:color w:val="auto"/>
                <w:szCs w:val="21"/>
                <w:highlight w:val="none"/>
              </w:rPr>
            </w:pPr>
          </w:p>
        </w:tc>
        <w:tc>
          <w:tcPr>
            <w:tcW w:w="993" w:type="dxa"/>
            <w:vMerge w:val="continue"/>
            <w:vAlign w:val="center"/>
          </w:tcPr>
          <w:p>
            <w:pPr>
              <w:spacing w:before="100" w:beforeAutospacing="1" w:after="100" w:afterAutospacing="1" w:line="440" w:lineRule="exact"/>
              <w:rPr>
                <w:rFonts w:hint="default" w:ascii="Times New Roman" w:hAnsi="Times New Roman" w:cs="Times New Roman"/>
                <w:color w:val="auto"/>
                <w:szCs w:val="21"/>
                <w:highlight w:val="none"/>
              </w:rPr>
            </w:pPr>
          </w:p>
        </w:tc>
        <w:tc>
          <w:tcPr>
            <w:tcW w:w="2268" w:type="dxa"/>
            <w:gridSpan w:val="2"/>
            <w:vAlign w:val="center"/>
          </w:tcPr>
          <w:p>
            <w:pP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lang w:val="en-US" w:eastAsia="zh-CN"/>
              </w:rPr>
              <w:t>比选</w:t>
            </w:r>
            <w:r>
              <w:rPr>
                <w:rFonts w:hint="default" w:ascii="Times New Roman" w:hAnsi="Times New Roman" w:eastAsia="宋体" w:cs="Times New Roman"/>
                <w:color w:val="auto"/>
                <w:szCs w:val="21"/>
                <w:highlight w:val="none"/>
              </w:rPr>
              <w:t>是否有效</w:t>
            </w:r>
          </w:p>
        </w:tc>
        <w:tc>
          <w:tcPr>
            <w:tcW w:w="6037" w:type="dxa"/>
            <w:vAlign w:val="center"/>
          </w:tcPr>
          <w:p>
            <w:pP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highlight w:val="none"/>
              </w:rPr>
              <w:t>无</w:t>
            </w:r>
            <w:r>
              <w:rPr>
                <w:rFonts w:hint="default" w:ascii="Times New Roman" w:hAnsi="Times New Roman" w:eastAsia="宋体" w:cs="Times New Roman"/>
                <w:color w:val="auto"/>
                <w:szCs w:val="21"/>
                <w:highlight w:val="none"/>
                <w:lang w:val="en-US" w:eastAsia="zh-CN"/>
              </w:rPr>
              <w:t>比选</w:t>
            </w:r>
            <w:r>
              <w:rPr>
                <w:rFonts w:hint="default" w:ascii="Times New Roman" w:hAnsi="Times New Roman" w:eastAsia="宋体" w:cs="Times New Roman"/>
                <w:color w:val="auto"/>
                <w:szCs w:val="21"/>
                <w:highlight w:val="none"/>
              </w:rPr>
              <w:t>文件规定的其他</w:t>
            </w:r>
            <w:r>
              <w:rPr>
                <w:rFonts w:hint="default" w:ascii="Times New Roman" w:hAnsi="Times New Roman" w:eastAsia="宋体" w:cs="Times New Roman"/>
                <w:color w:val="auto"/>
                <w:szCs w:val="21"/>
                <w:highlight w:val="none"/>
                <w:lang w:val="en-US" w:eastAsia="zh-CN"/>
              </w:rPr>
              <w:t>比选</w:t>
            </w:r>
            <w:r>
              <w:rPr>
                <w:rFonts w:hint="default" w:ascii="Times New Roman" w:hAnsi="Times New Roman" w:eastAsia="宋体" w:cs="Times New Roman"/>
                <w:color w:val="auto"/>
                <w:szCs w:val="21"/>
                <w:highlight w:val="none"/>
              </w:rPr>
              <w:t>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794" w:type="dxa"/>
            <w:vAlign w:val="center"/>
          </w:tcPr>
          <w:p>
            <w:pPr>
              <w:spacing w:line="4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w:t>
            </w:r>
          </w:p>
        </w:tc>
        <w:tc>
          <w:tcPr>
            <w:tcW w:w="993" w:type="dxa"/>
            <w:vAlign w:val="center"/>
          </w:tcPr>
          <w:p>
            <w:pPr>
              <w:spacing w:line="4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评分标准</w:t>
            </w:r>
          </w:p>
        </w:tc>
        <w:tc>
          <w:tcPr>
            <w:tcW w:w="1274" w:type="dxa"/>
            <w:vAlign w:val="center"/>
          </w:tcPr>
          <w:p>
            <w:pPr>
              <w:snapToGrid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比选</w:t>
            </w:r>
          </w:p>
          <w:p>
            <w:pPr>
              <w:snapToGrid w:val="0"/>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总得分</w:t>
            </w:r>
          </w:p>
        </w:tc>
        <w:tc>
          <w:tcPr>
            <w:tcW w:w="994" w:type="dxa"/>
            <w:vAlign w:val="center"/>
          </w:tcPr>
          <w:p>
            <w:pPr>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w:t>
            </w:r>
          </w:p>
        </w:tc>
        <w:tc>
          <w:tcPr>
            <w:tcW w:w="6037" w:type="dxa"/>
            <w:vAlign w:val="center"/>
          </w:tcPr>
          <w:p>
            <w:pPr>
              <w:snapToGrid w:val="0"/>
              <w:spacing w:line="440" w:lineRule="exact"/>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申请人的评标总得分满分100分</w:t>
            </w:r>
          </w:p>
          <w:p>
            <w:pPr>
              <w:snapToGrid w:val="0"/>
              <w:spacing w:line="440" w:lineRule="exact"/>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比选报价F1：</w:t>
            </w:r>
            <w:r>
              <w:rPr>
                <w:rFonts w:hint="eastAsia" w:ascii="Times New Roman" w:hAnsi="Times New Roman" w:eastAsia="宋体" w:cs="Times New Roman"/>
                <w:color w:val="auto"/>
                <w:highlight w:val="none"/>
                <w:lang w:val="en-US" w:eastAsia="zh-CN"/>
              </w:rPr>
              <w:t>30</w:t>
            </w:r>
            <w:r>
              <w:rPr>
                <w:rFonts w:hint="default" w:ascii="Times New Roman" w:hAnsi="Times New Roman" w:eastAsia="宋体" w:cs="Times New Roman"/>
                <w:color w:val="auto"/>
                <w:highlight w:val="none"/>
              </w:rPr>
              <w:t>分</w:t>
            </w:r>
          </w:p>
          <w:p>
            <w:pPr>
              <w:snapToGrid w:val="0"/>
              <w:spacing w:line="440" w:lineRule="exact"/>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技术部分F2：</w:t>
            </w:r>
            <w:r>
              <w:rPr>
                <w:rFonts w:hint="eastAsia" w:ascii="Times New Roman" w:hAnsi="Times New Roman" w:eastAsia="宋体" w:cs="Times New Roman"/>
                <w:color w:val="auto"/>
                <w:highlight w:val="none"/>
                <w:lang w:val="en-US" w:eastAsia="zh-CN"/>
              </w:rPr>
              <w:t>50</w:t>
            </w:r>
            <w:r>
              <w:rPr>
                <w:rFonts w:hint="default" w:ascii="Times New Roman" w:hAnsi="Times New Roman" w:eastAsia="宋体" w:cs="Times New Roman"/>
                <w:color w:val="auto"/>
                <w:highlight w:val="none"/>
              </w:rPr>
              <w:t>分</w:t>
            </w:r>
          </w:p>
          <w:p>
            <w:pPr>
              <w:snapToGrid w:val="0"/>
              <w:spacing w:line="440" w:lineRule="exact"/>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商务部分F3：</w:t>
            </w:r>
            <w:r>
              <w:rPr>
                <w:rFonts w:hint="eastAsia" w:ascii="Times New Roman" w:hAnsi="Times New Roman" w:eastAsia="宋体" w:cs="Times New Roman"/>
                <w:color w:val="auto"/>
                <w:highlight w:val="none"/>
                <w:lang w:val="en-US" w:eastAsia="zh-CN"/>
              </w:rPr>
              <w:t>20</w:t>
            </w:r>
            <w:r>
              <w:rPr>
                <w:rFonts w:hint="default" w:ascii="Times New Roman" w:hAnsi="Times New Roman" w:eastAsia="宋体" w:cs="Times New Roman"/>
                <w:color w:val="auto"/>
                <w:highlight w:val="none"/>
              </w:rPr>
              <w:t>分</w:t>
            </w:r>
          </w:p>
          <w:p>
            <w:pPr>
              <w:snapToGrid w:val="0"/>
              <w:spacing w:line="440" w:lineRule="exact"/>
              <w:jc w:val="left"/>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申请人的评审总得分= F1+F2+F3</w:t>
            </w:r>
          </w:p>
        </w:tc>
      </w:tr>
      <w:bookmarkEnd w:id="190"/>
      <w:bookmarkEnd w:id="191"/>
      <w:bookmarkEnd w:id="192"/>
      <w:bookmarkEnd w:id="193"/>
      <w:bookmarkEnd w:id="194"/>
      <w:bookmarkEnd w:id="195"/>
      <w:bookmarkEnd w:id="196"/>
      <w:bookmarkEnd w:id="197"/>
      <w:bookmarkEnd w:id="198"/>
    </w:tbl>
    <w:p>
      <w:pPr>
        <w:rPr>
          <w:rFonts w:hint="default"/>
          <w:color w:val="auto"/>
          <w:highlight w:val="none"/>
        </w:rPr>
      </w:pPr>
    </w:p>
    <w:p>
      <w:pPr>
        <w:widowControl/>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br w:type="page"/>
      </w:r>
    </w:p>
    <w:p>
      <w:pPr>
        <w:jc w:val="center"/>
        <w:rPr>
          <w:rFonts w:hint="default" w:ascii="Times New Roman" w:hAnsi="Times New Roman" w:eastAsia="宋体" w:cs="Times New Roman"/>
          <w:b/>
          <w:bCs/>
          <w:color w:val="auto"/>
          <w:sz w:val="32"/>
          <w:szCs w:val="32"/>
          <w:highlight w:val="none"/>
        </w:rPr>
      </w:pPr>
      <w:bookmarkStart w:id="199" w:name="_Toc52318205"/>
      <w:r>
        <w:rPr>
          <w:rFonts w:hint="default" w:ascii="Times New Roman" w:hAnsi="Times New Roman" w:eastAsia="宋体" w:cs="Times New Roman"/>
          <w:b/>
          <w:bCs/>
          <w:color w:val="auto"/>
          <w:sz w:val="32"/>
          <w:szCs w:val="32"/>
          <w:highlight w:val="none"/>
        </w:rPr>
        <w:t>2、评分标准</w:t>
      </w:r>
      <w:bookmarkEnd w:id="199"/>
    </w:p>
    <w:tbl>
      <w:tblPr>
        <w:tblStyle w:val="26"/>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748"/>
        <w:gridCol w:w="1216"/>
        <w:gridCol w:w="5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pct"/>
            <w:gridSpan w:val="2"/>
            <w:vAlign w:val="center"/>
          </w:tcPr>
          <w:p>
            <w:pPr>
              <w:spacing w:after="200" w:line="276"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
                <w:color w:val="auto"/>
                <w:szCs w:val="21"/>
                <w:highlight w:val="none"/>
              </w:rPr>
              <w:t>条款号</w:t>
            </w:r>
          </w:p>
        </w:tc>
        <w:tc>
          <w:tcPr>
            <w:tcW w:w="723" w:type="pct"/>
            <w:vAlign w:val="center"/>
          </w:tcPr>
          <w:p>
            <w:pPr>
              <w:spacing w:after="200" w:line="276" w:lineRule="auto"/>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评分因素</w:t>
            </w:r>
          </w:p>
        </w:tc>
        <w:tc>
          <w:tcPr>
            <w:tcW w:w="3387" w:type="pct"/>
            <w:vAlign w:val="center"/>
          </w:tcPr>
          <w:p>
            <w:pPr>
              <w:spacing w:after="200" w:line="276" w:lineRule="auto"/>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444" w:type="pct"/>
            <w:vMerge w:val="restart"/>
            <w:vAlign w:val="center"/>
          </w:tcPr>
          <w:p>
            <w:pPr>
              <w:spacing w:after="200" w:line="276"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2.1.1（1）</w:t>
            </w:r>
          </w:p>
        </w:tc>
        <w:tc>
          <w:tcPr>
            <w:tcW w:w="445" w:type="pct"/>
            <w:vMerge w:val="restart"/>
            <w:vAlign w:val="center"/>
          </w:tcPr>
          <w:p>
            <w:pPr>
              <w:spacing w:after="200" w:line="276"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比选报价</w:t>
            </w:r>
          </w:p>
          <w:p>
            <w:pPr>
              <w:spacing w:after="200" w:line="276"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F1</w:t>
            </w:r>
          </w:p>
          <w:p>
            <w:pPr>
              <w:spacing w:after="200" w:line="276" w:lineRule="auto"/>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0分</w:t>
            </w:r>
          </w:p>
        </w:tc>
        <w:tc>
          <w:tcPr>
            <w:tcW w:w="723" w:type="pct"/>
            <w:vAlign w:val="center"/>
          </w:tcPr>
          <w:p>
            <w:pPr>
              <w:spacing w:after="200" w:line="276" w:lineRule="auto"/>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kern w:val="0"/>
                <w:szCs w:val="21"/>
                <w:highlight w:val="none"/>
              </w:rPr>
              <w:t>评标基准价计算方法</w:t>
            </w:r>
          </w:p>
        </w:tc>
        <w:tc>
          <w:tcPr>
            <w:tcW w:w="3387" w:type="pct"/>
            <w:vAlign w:val="center"/>
          </w:tcPr>
          <w:p>
            <w:pPr>
              <w:spacing w:after="200" w:line="276" w:lineRule="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kern w:val="0"/>
                <w:szCs w:val="21"/>
                <w:highlight w:val="none"/>
              </w:rPr>
              <w:t>满足比选文件要求且</w:t>
            </w:r>
            <w:r>
              <w:rPr>
                <w:rFonts w:hint="eastAsia" w:ascii="Times New Roman" w:hAnsi="Times New Roman" w:eastAsia="宋体" w:cs="Times New Roman"/>
                <w:bCs/>
                <w:color w:val="auto"/>
                <w:szCs w:val="21"/>
                <w:highlight w:val="none"/>
                <w:lang w:val="en-US" w:eastAsia="zh-CN"/>
              </w:rPr>
              <w:t>优惠报价</w:t>
            </w:r>
            <w:r>
              <w:rPr>
                <w:rFonts w:hint="default" w:ascii="Times New Roman" w:hAnsi="Times New Roman" w:eastAsia="宋体" w:cs="Times New Roman"/>
                <w:bCs/>
                <w:color w:val="auto"/>
                <w:szCs w:val="21"/>
                <w:highlight w:val="none"/>
              </w:rPr>
              <w:t>最高</w:t>
            </w:r>
            <w:r>
              <w:rPr>
                <w:rFonts w:hint="default" w:ascii="Times New Roman" w:hAnsi="Times New Roman" w:eastAsia="宋体" w:cs="Times New Roman"/>
                <w:color w:val="auto"/>
                <w:kern w:val="0"/>
                <w:szCs w:val="21"/>
                <w:highlight w:val="none"/>
              </w:rPr>
              <w:t>的比选报价为评标基准价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44" w:type="pct"/>
            <w:vMerge w:val="continue"/>
            <w:shd w:val="clear" w:color="auto" w:fill="auto"/>
            <w:vAlign w:val="center"/>
          </w:tcPr>
          <w:p>
            <w:pPr>
              <w:spacing w:after="200" w:line="276" w:lineRule="auto"/>
              <w:jc w:val="center"/>
              <w:rPr>
                <w:rFonts w:hint="default" w:ascii="Times New Roman" w:hAnsi="Times New Roman" w:eastAsia="宋体" w:cs="Times New Roman"/>
                <w:color w:val="auto"/>
                <w:szCs w:val="21"/>
                <w:highlight w:val="none"/>
              </w:rPr>
            </w:pPr>
          </w:p>
        </w:tc>
        <w:tc>
          <w:tcPr>
            <w:tcW w:w="445" w:type="pct"/>
            <w:vMerge w:val="continue"/>
            <w:shd w:val="clear" w:color="auto" w:fill="auto"/>
            <w:vAlign w:val="center"/>
          </w:tcPr>
          <w:p>
            <w:pPr>
              <w:spacing w:after="200" w:line="276" w:lineRule="auto"/>
              <w:jc w:val="center"/>
              <w:rPr>
                <w:rFonts w:hint="default" w:ascii="Times New Roman" w:hAnsi="Times New Roman" w:eastAsia="宋体" w:cs="Times New Roman"/>
                <w:color w:val="auto"/>
                <w:szCs w:val="21"/>
                <w:highlight w:val="none"/>
              </w:rPr>
            </w:pPr>
          </w:p>
        </w:tc>
        <w:tc>
          <w:tcPr>
            <w:tcW w:w="723" w:type="pct"/>
            <w:vMerge w:val="restart"/>
            <w:vAlign w:val="center"/>
          </w:tcPr>
          <w:p>
            <w:pPr>
              <w:spacing w:after="200" w:line="276"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比选报价评分</w:t>
            </w:r>
          </w:p>
          <w:p>
            <w:pPr>
              <w:spacing w:after="200" w:line="276"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0分）</w:t>
            </w:r>
          </w:p>
        </w:tc>
        <w:tc>
          <w:tcPr>
            <w:tcW w:w="3387" w:type="pct"/>
            <w:vAlign w:val="center"/>
          </w:tcPr>
          <w:p>
            <w:pPr>
              <w:spacing w:after="200" w:line="276"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F1=（</w:t>
            </w:r>
            <w:r>
              <w:rPr>
                <w:rFonts w:hint="default" w:ascii="Times New Roman" w:hAnsi="Times New Roman" w:eastAsia="宋体" w:cs="Times New Roman"/>
                <w:color w:val="auto"/>
                <w:kern w:val="0"/>
                <w:szCs w:val="21"/>
                <w:highlight w:val="none"/>
              </w:rPr>
              <w:t>比选申请人的比选报价/评标基准价）</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6" w:hRule="atLeast"/>
          <w:jc w:val="center"/>
        </w:trPr>
        <w:tc>
          <w:tcPr>
            <w:tcW w:w="444" w:type="pct"/>
            <w:vMerge w:val="continue"/>
            <w:shd w:val="clear" w:color="auto" w:fill="auto"/>
            <w:vAlign w:val="center"/>
          </w:tcPr>
          <w:p>
            <w:pPr>
              <w:spacing w:after="200" w:line="276" w:lineRule="auto"/>
              <w:jc w:val="center"/>
              <w:rPr>
                <w:rFonts w:hint="default" w:ascii="Times New Roman" w:hAnsi="Times New Roman" w:eastAsia="宋体" w:cs="Times New Roman"/>
                <w:color w:val="auto"/>
                <w:szCs w:val="21"/>
                <w:highlight w:val="none"/>
              </w:rPr>
            </w:pPr>
          </w:p>
        </w:tc>
        <w:tc>
          <w:tcPr>
            <w:tcW w:w="445" w:type="pct"/>
            <w:vMerge w:val="continue"/>
            <w:shd w:val="clear" w:color="auto" w:fill="auto"/>
            <w:vAlign w:val="center"/>
          </w:tcPr>
          <w:p>
            <w:pPr>
              <w:spacing w:after="200" w:line="276" w:lineRule="auto"/>
              <w:jc w:val="center"/>
              <w:rPr>
                <w:rFonts w:hint="default" w:ascii="Times New Roman" w:hAnsi="Times New Roman" w:eastAsia="宋体" w:cs="Times New Roman"/>
                <w:color w:val="auto"/>
                <w:szCs w:val="21"/>
                <w:highlight w:val="none"/>
              </w:rPr>
            </w:pPr>
          </w:p>
        </w:tc>
        <w:tc>
          <w:tcPr>
            <w:tcW w:w="723" w:type="pct"/>
            <w:vMerge w:val="continue"/>
            <w:vAlign w:val="center"/>
          </w:tcPr>
          <w:p>
            <w:pPr>
              <w:spacing w:after="200" w:line="276" w:lineRule="auto"/>
              <w:jc w:val="center"/>
              <w:rPr>
                <w:rFonts w:hint="default" w:ascii="Times New Roman" w:hAnsi="Times New Roman" w:eastAsia="宋体" w:cs="Times New Roman"/>
                <w:color w:val="auto"/>
                <w:szCs w:val="21"/>
                <w:highlight w:val="none"/>
              </w:rPr>
            </w:pPr>
          </w:p>
        </w:tc>
        <w:tc>
          <w:tcPr>
            <w:tcW w:w="3387" w:type="pct"/>
          </w:tcPr>
          <w:p>
            <w:pPr>
              <w:spacing w:line="276"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注：</w:t>
            </w:r>
          </w:p>
          <w:p>
            <w:pPr>
              <w:spacing w:line="40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1、因落实政府采购政策进行价格调整的，以调整后的价格计算评标基准价和比选报价；</w:t>
            </w:r>
          </w:p>
          <w:p>
            <w:pPr>
              <w:spacing w:line="40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2、若货物服务为小微型企业（残疾人福利性单位、监狱企业）产品、服务，请在比选报价一览表备注栏中标明并同时提供证明材料，经评标委员会核实方可获得价格扣除；</w:t>
            </w:r>
          </w:p>
          <w:p>
            <w:pPr>
              <w:spacing w:line="40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对小型和微型企业产品、服务的价格给予10%的扣除(即：评标价=比选申请报价×[1-10%])，用扣除后的价格参与评审（如为联合体，联合协议中约定，小型、微型企业的协议合同金额占到联合体协议合同总金额30%以上的，可给予联合体4%的价格扣除）；</w:t>
            </w:r>
          </w:p>
          <w:p>
            <w:pPr>
              <w:spacing w:line="40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4、残疾人福利性单位（监狱企业）产品、服务视同小型、微型企业产品、服务，享受同等价格扣除；</w:t>
            </w:r>
          </w:p>
          <w:p>
            <w:pPr>
              <w:spacing w:line="360" w:lineRule="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5、比选申请人仅能获得一种政策的价格扣除，不重复享受。</w:t>
            </w:r>
          </w:p>
        </w:tc>
      </w:tr>
    </w:tbl>
    <w:p>
      <w:pPr>
        <w:pStyle w:val="2"/>
        <w:ind w:firstLine="0" w:firstLineChars="0"/>
        <w:rPr>
          <w:rFonts w:hint="default" w:ascii="Times New Roman" w:hAnsi="Times New Roman" w:cs="Times New Roman"/>
          <w:color w:val="auto"/>
          <w:sz w:val="24"/>
          <w:szCs w:val="24"/>
          <w:highlight w:val="none"/>
        </w:rPr>
      </w:pPr>
    </w:p>
    <w:p>
      <w:pPr>
        <w:rPr>
          <w:rFonts w:hint="default" w:ascii="Times New Roman" w:hAnsi="Times New Roman" w:cs="Times New Roman"/>
          <w:color w:val="auto"/>
          <w:highlight w:val="none"/>
        </w:rPr>
      </w:pPr>
    </w:p>
    <w:p>
      <w:pPr>
        <w:pStyle w:val="2"/>
        <w:ind w:firstLine="40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ind w:firstLine="40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ind w:firstLine="40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ind w:firstLine="40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ind w:firstLine="40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ind w:firstLine="40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ind w:firstLine="400"/>
        <w:rPr>
          <w:rFonts w:hint="default" w:ascii="Times New Roman" w:hAnsi="Times New Roman" w:cs="Times New Roman"/>
          <w:color w:val="auto"/>
          <w:highlight w:val="none"/>
        </w:rPr>
      </w:pPr>
    </w:p>
    <w:tbl>
      <w:tblPr>
        <w:tblStyle w:val="26"/>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669"/>
        <w:gridCol w:w="1265"/>
        <w:gridCol w:w="5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2" w:type="pct"/>
            <w:gridSpan w:val="2"/>
            <w:vAlign w:val="center"/>
          </w:tcPr>
          <w:p>
            <w:pPr>
              <w:spacing w:after="200" w:line="360" w:lineRule="auto"/>
              <w:jc w:val="center"/>
              <w:rPr>
                <w:rFonts w:hint="default" w:ascii="Times New Roman" w:hAnsi="Times New Roman" w:cs="Times New Roman"/>
                <w:color w:val="auto"/>
                <w:sz w:val="24"/>
                <w:szCs w:val="20"/>
                <w:highlight w:val="none"/>
              </w:rPr>
            </w:pPr>
            <w:r>
              <w:rPr>
                <w:rFonts w:hint="default" w:ascii="Times New Roman" w:hAnsi="Times New Roman" w:cs="Times New Roman"/>
                <w:b/>
                <w:color w:val="auto"/>
                <w:sz w:val="24"/>
                <w:szCs w:val="20"/>
                <w:highlight w:val="none"/>
              </w:rPr>
              <w:t>条款号</w:t>
            </w:r>
          </w:p>
        </w:tc>
        <w:tc>
          <w:tcPr>
            <w:tcW w:w="765" w:type="pct"/>
            <w:vAlign w:val="center"/>
          </w:tcPr>
          <w:p>
            <w:pPr>
              <w:spacing w:after="200" w:line="360" w:lineRule="auto"/>
              <w:jc w:val="center"/>
              <w:rPr>
                <w:rFonts w:hint="default" w:ascii="Times New Roman" w:hAnsi="Times New Roman" w:cs="Times New Roman"/>
                <w:b/>
                <w:color w:val="auto"/>
                <w:sz w:val="24"/>
                <w:szCs w:val="20"/>
                <w:highlight w:val="none"/>
              </w:rPr>
            </w:pPr>
            <w:r>
              <w:rPr>
                <w:rFonts w:hint="default" w:ascii="Times New Roman" w:hAnsi="Times New Roman" w:cs="Times New Roman"/>
                <w:b/>
                <w:color w:val="auto"/>
                <w:sz w:val="24"/>
                <w:szCs w:val="20"/>
                <w:highlight w:val="none"/>
              </w:rPr>
              <w:t>评分因素</w:t>
            </w:r>
          </w:p>
        </w:tc>
        <w:tc>
          <w:tcPr>
            <w:tcW w:w="3382" w:type="pct"/>
            <w:vAlign w:val="center"/>
          </w:tcPr>
          <w:p>
            <w:pPr>
              <w:spacing w:after="200" w:line="360" w:lineRule="auto"/>
              <w:jc w:val="center"/>
              <w:rPr>
                <w:rFonts w:hint="default" w:ascii="Times New Roman" w:hAnsi="Times New Roman" w:cs="Times New Roman"/>
                <w:b/>
                <w:color w:val="auto"/>
                <w:sz w:val="24"/>
                <w:szCs w:val="20"/>
                <w:highlight w:val="none"/>
              </w:rPr>
            </w:pPr>
            <w:r>
              <w:rPr>
                <w:rFonts w:hint="default" w:ascii="Times New Roman" w:hAnsi="Times New Roman" w:cs="Times New Roman"/>
                <w:b/>
                <w:color w:val="auto"/>
                <w:sz w:val="24"/>
                <w:szCs w:val="20"/>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447" w:type="pct"/>
            <w:vMerge w:val="restart"/>
            <w:vAlign w:val="center"/>
          </w:tcPr>
          <w:p>
            <w:pPr>
              <w:spacing w:after="200" w:line="360" w:lineRule="auto"/>
              <w:jc w:val="center"/>
              <w:rPr>
                <w:rFonts w:hint="default" w:ascii="Times New Roman" w:hAnsi="Times New Roman" w:eastAsia="宋体" w:cs="Times New Roman"/>
                <w:color w:val="auto"/>
                <w:szCs w:val="21"/>
                <w:highlight w:val="none"/>
              </w:rPr>
            </w:pPr>
          </w:p>
          <w:p>
            <w:pPr>
              <w:spacing w:after="200" w:line="360" w:lineRule="auto"/>
              <w:jc w:val="center"/>
              <w:rPr>
                <w:rFonts w:hint="default" w:ascii="Times New Roman" w:hAnsi="Times New Roman" w:eastAsia="宋体" w:cs="Times New Roman"/>
                <w:color w:val="auto"/>
                <w:szCs w:val="21"/>
                <w:highlight w:val="none"/>
              </w:rPr>
            </w:pPr>
          </w:p>
          <w:p>
            <w:pPr>
              <w:spacing w:after="200" w:line="360" w:lineRule="auto"/>
              <w:jc w:val="center"/>
              <w:rPr>
                <w:rFonts w:hint="default" w:ascii="Times New Roman" w:hAnsi="Times New Roman" w:eastAsia="宋体" w:cs="Times New Roman"/>
                <w:color w:val="auto"/>
                <w:szCs w:val="21"/>
                <w:highlight w:val="none"/>
              </w:rPr>
            </w:pPr>
          </w:p>
          <w:p>
            <w:pPr>
              <w:spacing w:after="200" w:line="360" w:lineRule="auto"/>
              <w:jc w:val="center"/>
              <w:rPr>
                <w:rFonts w:hint="default" w:ascii="Times New Roman" w:hAnsi="Times New Roman" w:eastAsia="宋体" w:cs="Times New Roman"/>
                <w:color w:val="auto"/>
                <w:szCs w:val="21"/>
                <w:highlight w:val="none"/>
              </w:rPr>
            </w:pPr>
          </w:p>
          <w:p>
            <w:pPr>
              <w:spacing w:after="200" w:line="360" w:lineRule="auto"/>
              <w:jc w:val="center"/>
              <w:rPr>
                <w:rFonts w:hint="default" w:ascii="Times New Roman" w:hAnsi="Times New Roman" w:eastAsia="宋体" w:cs="Times New Roman"/>
                <w:color w:val="auto"/>
                <w:szCs w:val="21"/>
                <w:highlight w:val="none"/>
              </w:rPr>
            </w:pPr>
          </w:p>
          <w:p>
            <w:pPr>
              <w:spacing w:after="200" w:line="360" w:lineRule="auto"/>
              <w:jc w:val="center"/>
              <w:rPr>
                <w:rFonts w:hint="default" w:ascii="Times New Roman" w:hAnsi="Times New Roman" w:eastAsia="宋体" w:cs="Times New Roman"/>
                <w:color w:val="auto"/>
                <w:szCs w:val="21"/>
                <w:highlight w:val="none"/>
              </w:rPr>
            </w:pPr>
          </w:p>
          <w:p>
            <w:pPr>
              <w:spacing w:after="200" w:line="360" w:lineRule="auto"/>
              <w:jc w:val="center"/>
              <w:rPr>
                <w:rFonts w:hint="default" w:ascii="Times New Roman" w:hAnsi="Times New Roman" w:eastAsia="宋体" w:cs="Times New Roman"/>
                <w:color w:val="auto"/>
                <w:szCs w:val="21"/>
                <w:highlight w:val="none"/>
              </w:rPr>
            </w:pPr>
          </w:p>
          <w:p>
            <w:pPr>
              <w:spacing w:after="200" w:line="360" w:lineRule="auto"/>
              <w:rPr>
                <w:rFonts w:hint="default" w:ascii="Times New Roman" w:hAnsi="Times New Roman" w:cs="Times New Roman"/>
                <w:color w:val="auto"/>
                <w:sz w:val="24"/>
                <w:szCs w:val="20"/>
                <w:highlight w:val="none"/>
              </w:rPr>
            </w:pPr>
            <w:r>
              <w:rPr>
                <w:rFonts w:hint="default" w:ascii="Times New Roman" w:hAnsi="Times New Roman" w:eastAsia="宋体" w:cs="Times New Roman"/>
                <w:color w:val="auto"/>
                <w:szCs w:val="21"/>
                <w:highlight w:val="none"/>
              </w:rPr>
              <w:t>2.1.2（2）</w:t>
            </w:r>
          </w:p>
        </w:tc>
        <w:tc>
          <w:tcPr>
            <w:tcW w:w="404" w:type="pct"/>
            <w:vMerge w:val="restart"/>
            <w:vAlign w:val="center"/>
          </w:tcPr>
          <w:p>
            <w:pPr>
              <w:adjustRightInd w:val="0"/>
              <w:snapToGrid w:val="0"/>
              <w:spacing w:after="200" w:line="360" w:lineRule="auto"/>
              <w:jc w:val="center"/>
              <w:rPr>
                <w:rFonts w:hint="default" w:ascii="Times New Roman" w:hAnsi="Times New Roman" w:cs="Times New Roman"/>
                <w:color w:val="auto"/>
                <w:sz w:val="24"/>
                <w:szCs w:val="20"/>
                <w:highlight w:val="none"/>
              </w:rPr>
            </w:pPr>
          </w:p>
          <w:p>
            <w:pPr>
              <w:adjustRightInd w:val="0"/>
              <w:snapToGrid w:val="0"/>
              <w:spacing w:after="200" w:line="360" w:lineRule="auto"/>
              <w:jc w:val="center"/>
              <w:rPr>
                <w:rFonts w:hint="default" w:ascii="Times New Roman" w:hAnsi="Times New Roman" w:cs="Times New Roman"/>
                <w:color w:val="auto"/>
                <w:sz w:val="24"/>
                <w:szCs w:val="20"/>
                <w:highlight w:val="none"/>
              </w:rPr>
            </w:pPr>
          </w:p>
          <w:p>
            <w:pPr>
              <w:spacing w:after="200" w:line="276"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技术部分</w:t>
            </w:r>
          </w:p>
          <w:p>
            <w:pPr>
              <w:spacing w:after="200" w:line="276"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F2</w:t>
            </w:r>
          </w:p>
          <w:p>
            <w:pPr>
              <w:spacing w:after="200" w:line="276" w:lineRule="auto"/>
              <w:jc w:val="center"/>
              <w:rPr>
                <w:rFonts w:hint="default" w:ascii="Times New Roman" w:hAnsi="Times New Roman" w:cs="Times New Roman"/>
                <w:color w:val="auto"/>
                <w:sz w:val="24"/>
                <w:szCs w:val="20"/>
                <w:highlight w:val="none"/>
              </w:rPr>
            </w:pPr>
            <w:r>
              <w:rPr>
                <w:rFonts w:hint="eastAsia" w:ascii="Times New Roman" w:hAnsi="Times New Roman" w:eastAsia="宋体" w:cs="Times New Roman"/>
                <w:color w:val="auto"/>
                <w:szCs w:val="21"/>
                <w:highlight w:val="none"/>
                <w:lang w:val="en-US" w:eastAsia="zh-CN"/>
              </w:rPr>
              <w:t>50</w:t>
            </w:r>
            <w:r>
              <w:rPr>
                <w:rFonts w:hint="default" w:ascii="Times New Roman" w:hAnsi="Times New Roman" w:eastAsia="宋体" w:cs="Times New Roman"/>
                <w:color w:val="auto"/>
                <w:szCs w:val="21"/>
                <w:highlight w:val="none"/>
              </w:rPr>
              <w:t>分</w:t>
            </w:r>
          </w:p>
        </w:tc>
        <w:tc>
          <w:tcPr>
            <w:tcW w:w="765" w:type="pct"/>
            <w:vAlign w:val="center"/>
          </w:tcPr>
          <w:p>
            <w:pPr>
              <w:pStyle w:val="10"/>
              <w:ind w:firstLine="0" w:firstLineChars="0"/>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货物合格或检验的证明（满分5</w:t>
            </w:r>
            <w:r>
              <w:rPr>
                <w:rFonts w:hint="eastAsia" w:ascii="Times New Roman" w:hAnsi="Times New Roman" w:eastAsia="宋体" w:cs="Times New Roman"/>
                <w:color w:val="auto"/>
                <w:sz w:val="21"/>
                <w:szCs w:val="21"/>
                <w:highlight w:val="none"/>
                <w:lang w:val="en-US" w:eastAsia="zh-CN"/>
              </w:rPr>
              <w:t>分</w:t>
            </w:r>
            <w:r>
              <w:rPr>
                <w:rFonts w:hint="default" w:ascii="Times New Roman" w:hAnsi="Times New Roman" w:eastAsia="宋体" w:cs="Times New Roman"/>
                <w:color w:val="auto"/>
                <w:sz w:val="21"/>
                <w:szCs w:val="21"/>
                <w:highlight w:val="none"/>
                <w:lang w:val="zh-CN"/>
              </w:rPr>
              <w:t>）</w:t>
            </w:r>
          </w:p>
        </w:tc>
        <w:tc>
          <w:tcPr>
            <w:tcW w:w="3382" w:type="pct"/>
            <w:vAlign w:val="center"/>
          </w:tcPr>
          <w:p>
            <w:pPr>
              <w:pStyle w:val="10"/>
              <w:ind w:firstLine="0" w:firstLineChars="0"/>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（1）比选申请人货物合格或检验的证明齐全，能完全满足或超出采购人实际需求的得</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zh-CN"/>
              </w:rPr>
              <w:t>-</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zh-CN"/>
              </w:rPr>
              <w:t>分；</w:t>
            </w:r>
          </w:p>
          <w:p>
            <w:pPr>
              <w:pStyle w:val="10"/>
              <w:ind w:firstLine="0" w:firstLineChars="0"/>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（2）比选申请人货物合格或检验的证明基本齐全，基本满足采购人实际需求的得</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zh-CN"/>
              </w:rPr>
              <w:t>-</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zh-CN"/>
              </w:rPr>
              <w:t>分；</w:t>
            </w:r>
          </w:p>
          <w:p>
            <w:pPr>
              <w:pStyle w:val="10"/>
              <w:ind w:firstLine="0" w:firstLineChars="0"/>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（3）比选申请人货物合格或检验的证明不齐全，难以满足采购人实际需求的得</w:t>
            </w:r>
            <w:r>
              <w:rPr>
                <w:rFonts w:hint="eastAsia"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lang w:val="zh-CN"/>
              </w:rPr>
              <w:t>-</w:t>
            </w: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zh-CN"/>
              </w:rPr>
              <w:t>分；</w:t>
            </w:r>
          </w:p>
          <w:p>
            <w:pPr>
              <w:pStyle w:val="10"/>
              <w:ind w:firstLine="0" w:firstLineChars="0"/>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（4）无货物合格或检验的证明的不得分。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447" w:type="pct"/>
            <w:vMerge w:val="continue"/>
            <w:vAlign w:val="center"/>
          </w:tcPr>
          <w:p>
            <w:pPr>
              <w:spacing w:after="200" w:line="360" w:lineRule="auto"/>
              <w:jc w:val="center"/>
              <w:rPr>
                <w:rFonts w:hint="default" w:ascii="Times New Roman" w:hAnsi="Times New Roman" w:cs="Times New Roman"/>
                <w:color w:val="auto"/>
                <w:sz w:val="24"/>
                <w:szCs w:val="20"/>
                <w:highlight w:val="none"/>
              </w:rPr>
            </w:pPr>
          </w:p>
        </w:tc>
        <w:tc>
          <w:tcPr>
            <w:tcW w:w="404" w:type="pct"/>
            <w:vMerge w:val="continue"/>
            <w:vAlign w:val="center"/>
          </w:tcPr>
          <w:p>
            <w:pPr>
              <w:adjustRightInd w:val="0"/>
              <w:snapToGrid w:val="0"/>
              <w:spacing w:after="200" w:line="360" w:lineRule="auto"/>
              <w:jc w:val="center"/>
              <w:rPr>
                <w:rFonts w:hint="default" w:ascii="Times New Roman" w:hAnsi="Times New Roman" w:cs="Times New Roman"/>
                <w:color w:val="auto"/>
                <w:sz w:val="24"/>
                <w:szCs w:val="20"/>
                <w:highlight w:val="none"/>
              </w:rPr>
            </w:pPr>
          </w:p>
        </w:tc>
        <w:tc>
          <w:tcPr>
            <w:tcW w:w="765" w:type="pct"/>
            <w:vAlign w:val="center"/>
          </w:tcPr>
          <w:p>
            <w:pPr>
              <w:pStyle w:val="10"/>
              <w:ind w:firstLine="0" w:firstLineChars="0"/>
              <w:rPr>
                <w:rFonts w:hint="default" w:ascii="Times New Roman" w:hAnsi="Times New Roman" w:eastAsia="宋体" w:cs="Times New Roman"/>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项目实施方案（满分15</w:t>
            </w:r>
            <w:r>
              <w:rPr>
                <w:rFonts w:hint="eastAsia" w:ascii="Times New Roman" w:hAnsi="Times New Roman" w:eastAsia="宋体" w:cs="Times New Roman"/>
                <w:color w:val="auto"/>
                <w:sz w:val="21"/>
                <w:szCs w:val="21"/>
                <w:highlight w:val="none"/>
                <w:lang w:val="en-US" w:eastAsia="zh-CN"/>
              </w:rPr>
              <w:t>分</w:t>
            </w:r>
            <w:r>
              <w:rPr>
                <w:rFonts w:hint="default" w:ascii="Times New Roman" w:hAnsi="Times New Roman" w:eastAsia="宋体" w:cs="Times New Roman"/>
                <w:color w:val="auto"/>
                <w:sz w:val="21"/>
                <w:szCs w:val="21"/>
                <w:highlight w:val="none"/>
              </w:rPr>
              <w:t>）</w:t>
            </w:r>
          </w:p>
        </w:tc>
        <w:tc>
          <w:tcPr>
            <w:tcW w:w="3382" w:type="pct"/>
            <w:vAlign w:val="center"/>
          </w:tcPr>
          <w:p>
            <w:pPr>
              <w:adjustRightInd w:val="0"/>
              <w:snapToGrid w:val="0"/>
              <w:spacing w:line="276" w:lineRule="auto"/>
              <w:jc w:val="left"/>
              <w:rPr>
                <w:rFonts w:hint="eastAsia"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 w:val="21"/>
                <w:szCs w:val="21"/>
                <w:highlight w:val="none"/>
                <w:lang w:val="zh-CN"/>
              </w:rPr>
              <w:t>（1）</w:t>
            </w:r>
            <w:r>
              <w:rPr>
                <w:rFonts w:hint="default" w:ascii="Times New Roman" w:hAnsi="Times New Roman" w:eastAsia="宋体" w:cs="Times New Roman"/>
                <w:color w:val="auto"/>
                <w:szCs w:val="21"/>
                <w:highlight w:val="none"/>
                <w:lang w:val="zh-CN"/>
              </w:rPr>
              <w:t>比选申请人</w:t>
            </w:r>
            <w:r>
              <w:rPr>
                <w:rFonts w:hint="default" w:ascii="Times New Roman" w:hAnsi="Times New Roman" w:eastAsia="宋体" w:cs="Times New Roman"/>
                <w:color w:val="auto"/>
                <w:szCs w:val="21"/>
                <w:highlight w:val="none"/>
              </w:rPr>
              <w:t>针对本项目提供的实施方案</w:t>
            </w:r>
            <w:r>
              <w:rPr>
                <w:rFonts w:hint="eastAsia" w:ascii="Times New Roman" w:hAnsi="Times New Roman" w:eastAsia="宋体" w:cs="Times New Roman"/>
                <w:color w:val="auto"/>
                <w:szCs w:val="21"/>
                <w:highlight w:val="none"/>
                <w:lang w:val="en-US" w:eastAsia="zh-CN"/>
              </w:rPr>
              <w:t>内容完整、详细、具体、实施方案能较好地响应采购人的需求、合理性及针对性较</w:t>
            </w:r>
            <w:r>
              <w:rPr>
                <w:rFonts w:hint="default" w:ascii="Times New Roman" w:hAnsi="Times New Roman" w:eastAsia="宋体" w:cs="Times New Roman"/>
                <w:color w:val="auto"/>
                <w:szCs w:val="21"/>
                <w:highlight w:val="none"/>
              </w:rPr>
              <w:t>强的</w:t>
            </w:r>
            <w:r>
              <w:rPr>
                <w:rFonts w:hint="eastAsia" w:ascii="Times New Roman" w:hAnsi="Times New Roman" w:eastAsia="宋体" w:cs="Times New Roman"/>
                <w:color w:val="auto"/>
                <w:szCs w:val="21"/>
                <w:highlight w:val="none"/>
                <w:lang w:val="en-US" w:eastAsia="zh-CN"/>
              </w:rPr>
              <w:t>得</w:t>
            </w:r>
            <w:r>
              <w:rPr>
                <w:rFonts w:hint="default" w:ascii="Times New Roman" w:hAnsi="Times New Roman" w:eastAsia="宋体" w:cs="Times New Roman"/>
                <w:color w:val="auto"/>
                <w:spacing w:val="-2"/>
                <w:szCs w:val="21"/>
                <w:highlight w:val="none"/>
              </w:rPr>
              <w:t>11-15</w:t>
            </w:r>
            <w:r>
              <w:rPr>
                <w:rFonts w:hint="default" w:ascii="Times New Roman" w:hAnsi="Times New Roman" w:eastAsia="宋体" w:cs="Times New Roman"/>
                <w:color w:val="auto"/>
                <w:szCs w:val="21"/>
                <w:highlight w:val="none"/>
              </w:rPr>
              <w:t>分</w:t>
            </w:r>
            <w:r>
              <w:rPr>
                <w:rFonts w:hint="eastAsia" w:ascii="Times New Roman" w:hAnsi="Times New Roman" w:eastAsia="宋体" w:cs="Times New Roman"/>
                <w:color w:val="auto"/>
                <w:szCs w:val="21"/>
                <w:highlight w:val="none"/>
                <w:lang w:eastAsia="zh-CN"/>
              </w:rPr>
              <w:t>；</w:t>
            </w:r>
          </w:p>
          <w:p>
            <w:pPr>
              <w:adjustRightInd w:val="0"/>
              <w:snapToGrid w:val="0"/>
              <w:spacing w:line="276" w:lineRule="auto"/>
              <w:jc w:val="left"/>
              <w:rPr>
                <w:rFonts w:hint="eastAsia"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 w:val="21"/>
                <w:szCs w:val="21"/>
                <w:highlight w:val="none"/>
                <w:lang w:val="zh-CN"/>
              </w:rPr>
              <w:t>（</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zh-CN"/>
              </w:rPr>
              <w:t>）</w:t>
            </w:r>
            <w:r>
              <w:rPr>
                <w:rFonts w:hint="default" w:ascii="Times New Roman" w:hAnsi="Times New Roman" w:eastAsia="宋体" w:cs="Times New Roman"/>
                <w:color w:val="auto"/>
                <w:szCs w:val="21"/>
                <w:highlight w:val="none"/>
                <w:lang w:val="zh-CN"/>
              </w:rPr>
              <w:t>比选申请人</w:t>
            </w:r>
            <w:r>
              <w:rPr>
                <w:rFonts w:hint="default" w:ascii="Times New Roman" w:hAnsi="Times New Roman" w:eastAsia="宋体" w:cs="Times New Roman"/>
                <w:color w:val="auto"/>
                <w:szCs w:val="21"/>
                <w:highlight w:val="none"/>
              </w:rPr>
              <w:t>针对本项目提供的实施方案</w:t>
            </w:r>
            <w:r>
              <w:rPr>
                <w:rFonts w:hint="eastAsia" w:ascii="Times New Roman" w:hAnsi="Times New Roman" w:eastAsia="宋体" w:cs="Times New Roman"/>
                <w:color w:val="auto"/>
                <w:szCs w:val="21"/>
                <w:highlight w:val="none"/>
                <w:lang w:val="en-US" w:eastAsia="zh-CN"/>
              </w:rPr>
              <w:t>内容基本完整、详细、具体、实施方案基本能响应采购人的需求、合理性及针对性一般</w:t>
            </w:r>
            <w:r>
              <w:rPr>
                <w:rFonts w:hint="default" w:ascii="Times New Roman" w:hAnsi="Times New Roman" w:eastAsia="宋体" w:cs="Times New Roman"/>
                <w:color w:val="auto"/>
                <w:szCs w:val="21"/>
                <w:highlight w:val="none"/>
              </w:rPr>
              <w:t>的</w:t>
            </w:r>
            <w:r>
              <w:rPr>
                <w:rFonts w:hint="eastAsia" w:ascii="Times New Roman" w:hAnsi="Times New Roman" w:eastAsia="宋体" w:cs="Times New Roman"/>
                <w:color w:val="auto"/>
                <w:szCs w:val="21"/>
                <w:highlight w:val="none"/>
                <w:lang w:val="en-US" w:eastAsia="zh-CN"/>
              </w:rPr>
              <w:t>得</w:t>
            </w:r>
            <w:r>
              <w:rPr>
                <w:rFonts w:hint="default" w:ascii="Times New Roman" w:hAnsi="Times New Roman" w:eastAsia="宋体" w:cs="Times New Roman"/>
                <w:color w:val="auto"/>
                <w:spacing w:val="-2"/>
                <w:szCs w:val="21"/>
                <w:highlight w:val="none"/>
              </w:rPr>
              <w:t>6-10</w:t>
            </w:r>
            <w:r>
              <w:rPr>
                <w:rFonts w:hint="default" w:ascii="Times New Roman" w:hAnsi="Times New Roman" w:eastAsia="宋体" w:cs="Times New Roman"/>
                <w:color w:val="auto"/>
                <w:szCs w:val="21"/>
                <w:highlight w:val="none"/>
              </w:rPr>
              <w:t>分</w:t>
            </w:r>
            <w:r>
              <w:rPr>
                <w:rFonts w:hint="eastAsia" w:ascii="Times New Roman" w:hAnsi="Times New Roman" w:eastAsia="宋体" w:cs="Times New Roman"/>
                <w:color w:val="auto"/>
                <w:szCs w:val="21"/>
                <w:highlight w:val="none"/>
                <w:lang w:eastAsia="zh-CN"/>
              </w:rPr>
              <w:t>；</w:t>
            </w:r>
          </w:p>
          <w:p>
            <w:pPr>
              <w:adjustRightInd w:val="0"/>
              <w:snapToGrid w:val="0"/>
              <w:spacing w:line="276" w:lineRule="auto"/>
              <w:jc w:val="left"/>
              <w:rPr>
                <w:rFonts w:hint="eastAsia" w:ascii="Times New Roman" w:hAnsi="Times New Roman" w:eastAsia="宋体" w:cs="Times New Roman"/>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lang w:val="zh-CN"/>
              </w:rPr>
              <w:t>（</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zh-CN"/>
              </w:rPr>
              <w:t>）</w:t>
            </w:r>
            <w:r>
              <w:rPr>
                <w:rFonts w:hint="default" w:ascii="Times New Roman" w:hAnsi="Times New Roman" w:eastAsia="宋体" w:cs="Times New Roman"/>
                <w:color w:val="auto"/>
                <w:szCs w:val="21"/>
                <w:highlight w:val="none"/>
                <w:lang w:val="zh-CN"/>
              </w:rPr>
              <w:t>比选申请人</w:t>
            </w:r>
            <w:r>
              <w:rPr>
                <w:rFonts w:hint="default" w:ascii="Times New Roman" w:hAnsi="Times New Roman" w:eastAsia="宋体" w:cs="Times New Roman"/>
                <w:color w:val="auto"/>
                <w:szCs w:val="21"/>
                <w:highlight w:val="none"/>
              </w:rPr>
              <w:t>针对本项目提供的实施方案</w:t>
            </w:r>
            <w:r>
              <w:rPr>
                <w:rFonts w:hint="eastAsia" w:ascii="Times New Roman" w:hAnsi="Times New Roman" w:eastAsia="宋体" w:cs="Times New Roman"/>
                <w:color w:val="auto"/>
                <w:szCs w:val="21"/>
                <w:highlight w:val="none"/>
                <w:lang w:val="en-US" w:eastAsia="zh-CN"/>
              </w:rPr>
              <w:t>内容不完整、详细、具体、实施方案基本不能响应采购人的需求、合理性及针对性较差</w:t>
            </w:r>
            <w:r>
              <w:rPr>
                <w:rFonts w:hint="default" w:ascii="Times New Roman" w:hAnsi="Times New Roman" w:eastAsia="宋体" w:cs="Times New Roman"/>
                <w:color w:val="auto"/>
                <w:szCs w:val="21"/>
                <w:highlight w:val="none"/>
              </w:rPr>
              <w:t>的</w:t>
            </w:r>
            <w:r>
              <w:rPr>
                <w:rFonts w:hint="eastAsia" w:ascii="Times New Roman" w:hAnsi="Times New Roman" w:eastAsia="宋体" w:cs="Times New Roman"/>
                <w:color w:val="auto"/>
                <w:szCs w:val="21"/>
                <w:highlight w:val="none"/>
                <w:lang w:val="en-US" w:eastAsia="zh-CN"/>
              </w:rPr>
              <w:t>得</w:t>
            </w:r>
            <w:r>
              <w:rPr>
                <w:rFonts w:hint="default" w:ascii="Times New Roman" w:hAnsi="Times New Roman" w:eastAsia="宋体" w:cs="Times New Roman"/>
                <w:color w:val="auto"/>
                <w:spacing w:val="-2"/>
                <w:szCs w:val="21"/>
                <w:highlight w:val="none"/>
              </w:rPr>
              <w:t>0-5</w:t>
            </w:r>
            <w:r>
              <w:rPr>
                <w:rFonts w:hint="default" w:ascii="Times New Roman" w:hAnsi="Times New Roman" w:eastAsia="宋体" w:cs="Times New Roman"/>
                <w:color w:val="auto"/>
                <w:szCs w:val="21"/>
                <w:highlight w:val="none"/>
              </w:rPr>
              <w:t>分</w:t>
            </w:r>
            <w:r>
              <w:rPr>
                <w:rFonts w:hint="eastAsia" w:ascii="Times New Roman" w:hAnsi="Times New Roman" w:eastAsia="宋体" w:cs="Times New Roman"/>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447" w:type="pct"/>
            <w:vMerge w:val="continue"/>
            <w:vAlign w:val="center"/>
          </w:tcPr>
          <w:p>
            <w:pPr>
              <w:spacing w:after="200" w:line="360" w:lineRule="auto"/>
              <w:jc w:val="center"/>
              <w:rPr>
                <w:rFonts w:hint="default" w:ascii="Times New Roman" w:hAnsi="Times New Roman" w:cs="Times New Roman"/>
                <w:color w:val="auto"/>
                <w:sz w:val="24"/>
                <w:szCs w:val="20"/>
                <w:highlight w:val="none"/>
              </w:rPr>
            </w:pPr>
          </w:p>
        </w:tc>
        <w:tc>
          <w:tcPr>
            <w:tcW w:w="404" w:type="pct"/>
            <w:vMerge w:val="continue"/>
            <w:vAlign w:val="center"/>
          </w:tcPr>
          <w:p>
            <w:pPr>
              <w:adjustRightInd w:val="0"/>
              <w:snapToGrid w:val="0"/>
              <w:spacing w:after="200" w:line="360" w:lineRule="auto"/>
              <w:jc w:val="center"/>
              <w:rPr>
                <w:rFonts w:hint="default" w:ascii="Times New Roman" w:hAnsi="Times New Roman" w:cs="Times New Roman"/>
                <w:color w:val="auto"/>
                <w:sz w:val="24"/>
                <w:szCs w:val="20"/>
                <w:highlight w:val="none"/>
              </w:rPr>
            </w:pPr>
          </w:p>
        </w:tc>
        <w:tc>
          <w:tcPr>
            <w:tcW w:w="765" w:type="pct"/>
            <w:vAlign w:val="center"/>
          </w:tcPr>
          <w:p>
            <w:pPr>
              <w:pStyle w:val="10"/>
              <w:ind w:firstLine="0" w:firstLineChars="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知名度、信誉、样品情况</w:t>
            </w:r>
            <w:r>
              <w:rPr>
                <w:rFonts w:hint="default" w:ascii="Times New Roman" w:hAnsi="Times New Roman" w:eastAsia="宋体" w:cs="Times New Roman"/>
                <w:color w:val="auto"/>
                <w:sz w:val="21"/>
                <w:szCs w:val="21"/>
                <w:highlight w:val="none"/>
                <w:lang w:val="zh-CN"/>
              </w:rPr>
              <w:t>（满分</w:t>
            </w:r>
            <w:r>
              <w:rPr>
                <w:rFonts w:hint="eastAsia" w:ascii="Times New Roman" w:hAnsi="Times New Roman" w:eastAsia="宋体" w:cs="Times New Roman"/>
                <w:color w:val="auto"/>
                <w:sz w:val="21"/>
                <w:szCs w:val="21"/>
                <w:highlight w:val="none"/>
                <w:lang w:val="en-US" w:eastAsia="zh-CN"/>
              </w:rPr>
              <w:t>30分</w:t>
            </w:r>
            <w:r>
              <w:rPr>
                <w:rFonts w:hint="default" w:ascii="Times New Roman" w:hAnsi="Times New Roman" w:eastAsia="宋体" w:cs="Times New Roman"/>
                <w:color w:val="auto"/>
                <w:sz w:val="21"/>
                <w:szCs w:val="21"/>
                <w:highlight w:val="none"/>
                <w:lang w:val="zh-CN"/>
              </w:rPr>
              <w:t>）</w:t>
            </w:r>
          </w:p>
        </w:tc>
        <w:tc>
          <w:tcPr>
            <w:tcW w:w="3382" w:type="pct"/>
            <w:vAlign w:val="center"/>
          </w:tcPr>
          <w:p>
            <w:pPr>
              <w:pStyle w:val="10"/>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（1）比选申请人</w:t>
            </w:r>
            <w:r>
              <w:rPr>
                <w:rFonts w:hint="eastAsia" w:ascii="Times New Roman" w:hAnsi="Times New Roman" w:eastAsia="宋体" w:cs="Times New Roman"/>
                <w:color w:val="auto"/>
                <w:sz w:val="21"/>
                <w:szCs w:val="21"/>
                <w:highlight w:val="none"/>
                <w:lang w:val="en-US" w:eastAsia="zh-CN"/>
              </w:rPr>
              <w:t>在业内知名度较高、信誉较好、提供的蛋糕样品品质较高</w:t>
            </w:r>
            <w:r>
              <w:rPr>
                <w:rFonts w:hint="default" w:ascii="Times New Roman" w:hAnsi="Times New Roman" w:eastAsia="宋体" w:cs="Times New Roman"/>
                <w:color w:val="auto"/>
                <w:sz w:val="21"/>
                <w:szCs w:val="21"/>
                <w:highlight w:val="none"/>
              </w:rPr>
              <w:t>的得</w:t>
            </w:r>
            <w:r>
              <w:rPr>
                <w:rFonts w:hint="eastAsia" w:ascii="Times New Roman" w:hAnsi="Times New Roman" w:eastAsia="宋体" w:cs="Times New Roman"/>
                <w:color w:val="auto"/>
                <w:sz w:val="21"/>
                <w:szCs w:val="21"/>
                <w:highlight w:val="none"/>
                <w:lang w:val="en-US" w:eastAsia="zh-CN"/>
              </w:rPr>
              <w:t>21</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0分；</w:t>
            </w:r>
          </w:p>
          <w:p>
            <w:pPr>
              <w:pStyle w:val="10"/>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（2）比选申请人</w:t>
            </w:r>
            <w:r>
              <w:rPr>
                <w:rFonts w:hint="eastAsia" w:ascii="Times New Roman" w:hAnsi="Times New Roman" w:eastAsia="宋体" w:cs="Times New Roman"/>
                <w:color w:val="auto"/>
                <w:sz w:val="21"/>
                <w:szCs w:val="21"/>
                <w:highlight w:val="none"/>
                <w:lang w:val="en-US" w:eastAsia="zh-CN"/>
              </w:rPr>
              <w:t>在业内知名度一般、信誉一般、提供的蛋糕样品品质一般</w:t>
            </w:r>
            <w:r>
              <w:rPr>
                <w:rFonts w:hint="default" w:ascii="Times New Roman" w:hAnsi="Times New Roman" w:eastAsia="宋体" w:cs="Times New Roman"/>
                <w:color w:val="auto"/>
                <w:sz w:val="21"/>
                <w:szCs w:val="21"/>
                <w:highlight w:val="none"/>
              </w:rPr>
              <w:t>的得</w:t>
            </w:r>
            <w:r>
              <w:rPr>
                <w:rFonts w:hint="eastAsia" w:ascii="Times New Roman" w:hAnsi="Times New Roman" w:eastAsia="宋体" w:cs="Times New Roman"/>
                <w:color w:val="auto"/>
                <w:sz w:val="21"/>
                <w:szCs w:val="21"/>
                <w:highlight w:val="none"/>
                <w:lang w:val="en-US" w:eastAsia="zh-CN"/>
              </w:rPr>
              <w:t>11</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分；</w:t>
            </w:r>
          </w:p>
          <w:p>
            <w:pPr>
              <w:pStyle w:val="10"/>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（3）比选申请人</w:t>
            </w:r>
            <w:r>
              <w:rPr>
                <w:rFonts w:hint="eastAsia" w:ascii="Times New Roman" w:hAnsi="Times New Roman" w:eastAsia="宋体" w:cs="Times New Roman"/>
                <w:color w:val="auto"/>
                <w:sz w:val="21"/>
                <w:szCs w:val="21"/>
                <w:highlight w:val="none"/>
                <w:lang w:val="en-US" w:eastAsia="zh-CN"/>
              </w:rPr>
              <w:t>在业内知名度较差、信誉不好、提供的蛋糕样品品质较差</w:t>
            </w:r>
            <w:r>
              <w:rPr>
                <w:rFonts w:hint="default" w:ascii="Times New Roman" w:hAnsi="Times New Roman" w:eastAsia="宋体" w:cs="Times New Roman"/>
                <w:color w:val="auto"/>
                <w:sz w:val="21"/>
                <w:szCs w:val="21"/>
                <w:highlight w:val="none"/>
              </w:rPr>
              <w:t>的得1-</w:t>
            </w:r>
            <w:r>
              <w:rPr>
                <w:rFonts w:hint="eastAsia"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分；</w:t>
            </w:r>
          </w:p>
          <w:p>
            <w:pPr>
              <w:pStyle w:val="10"/>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lang w:val="en-US" w:eastAsia="zh-CN"/>
              </w:rPr>
              <w:t>不提供知名度及信誉证明材料、样品</w:t>
            </w:r>
            <w:r>
              <w:rPr>
                <w:rFonts w:hint="default" w:ascii="Times New Roman" w:hAnsi="Times New Roman" w:eastAsia="宋体" w:cs="Times New Roman"/>
                <w:color w:val="auto"/>
                <w:sz w:val="21"/>
                <w:szCs w:val="21"/>
                <w:highlight w:val="none"/>
              </w:rPr>
              <w:t>的不得分。</w:t>
            </w:r>
          </w:p>
        </w:tc>
      </w:tr>
    </w:tbl>
    <w:p>
      <w:pPr>
        <w:pStyle w:val="2"/>
        <w:ind w:firstLine="0" w:firstLineChars="0"/>
        <w:rPr>
          <w:rFonts w:hint="default" w:ascii="Times New Roman" w:hAnsi="Times New Roman" w:cs="Times New Roman"/>
          <w:color w:val="auto"/>
          <w:sz w:val="24"/>
          <w:szCs w:val="24"/>
          <w:highlight w:val="none"/>
        </w:rPr>
      </w:pPr>
    </w:p>
    <w:p>
      <w:pPr>
        <w:pStyle w:val="2"/>
        <w:ind w:firstLine="400"/>
        <w:rPr>
          <w:rFonts w:hint="default" w:ascii="Times New Roman" w:hAnsi="Times New Roman" w:cs="Times New Roman"/>
          <w:color w:val="auto"/>
          <w:highlight w:val="none"/>
        </w:rPr>
      </w:pPr>
    </w:p>
    <w:tbl>
      <w:tblPr>
        <w:tblStyle w:val="27"/>
        <w:tblW w:w="5133" w:type="pct"/>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02"/>
        <w:gridCol w:w="1066"/>
        <w:gridCol w:w="6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5" w:type="pct"/>
            <w:gridSpan w:val="2"/>
            <w:vAlign w:val="center"/>
          </w:tcPr>
          <w:p>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条款号</w:t>
            </w:r>
          </w:p>
        </w:tc>
        <w:tc>
          <w:tcPr>
            <w:tcW w:w="609" w:type="pct"/>
            <w:vAlign w:val="center"/>
          </w:tcPr>
          <w:p>
            <w:pPr>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评分因素</w:t>
            </w:r>
          </w:p>
        </w:tc>
        <w:tc>
          <w:tcPr>
            <w:tcW w:w="3565" w:type="pct"/>
            <w:vAlign w:val="center"/>
          </w:tcPr>
          <w:p>
            <w:pPr>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24" w:type="pct"/>
            <w:vMerge w:val="restart"/>
            <w:vAlign w:val="center"/>
          </w:tcPr>
          <w:p>
            <w:pPr>
              <w:spacing w:after="200" w:line="360" w:lineRule="auto"/>
              <w:jc w:val="both"/>
              <w:rPr>
                <w:rFonts w:hint="default" w:ascii="Times New Roman" w:hAnsi="Times New Roman" w:eastAsia="宋体" w:cs="Times New Roman"/>
                <w:color w:val="auto"/>
                <w:szCs w:val="21"/>
                <w:highlight w:val="none"/>
              </w:rPr>
            </w:pPr>
          </w:p>
          <w:p>
            <w:pPr>
              <w:spacing w:after="200" w:line="360" w:lineRule="auto"/>
              <w:jc w:val="center"/>
              <w:rPr>
                <w:rFonts w:hint="default" w:ascii="Times New Roman" w:hAnsi="Times New Roman" w:cs="Times New Roman"/>
                <w:color w:val="auto"/>
                <w:sz w:val="24"/>
                <w:szCs w:val="20"/>
                <w:highlight w:val="none"/>
              </w:rPr>
            </w:pPr>
            <w:r>
              <w:rPr>
                <w:rFonts w:hint="default" w:ascii="Times New Roman" w:hAnsi="Times New Roman" w:eastAsia="宋体" w:cs="Times New Roman"/>
                <w:color w:val="auto"/>
                <w:szCs w:val="21"/>
                <w:highlight w:val="none"/>
              </w:rPr>
              <w:t>2.1.2（3）</w:t>
            </w:r>
          </w:p>
        </w:tc>
        <w:tc>
          <w:tcPr>
            <w:tcW w:w="401" w:type="pct"/>
            <w:vMerge w:val="restart"/>
            <w:vAlign w:val="center"/>
          </w:tcPr>
          <w:p>
            <w:pPr>
              <w:spacing w:after="200" w:line="360" w:lineRule="auto"/>
              <w:jc w:val="both"/>
              <w:rPr>
                <w:rFonts w:hint="default" w:ascii="Times New Roman" w:hAnsi="Times New Roman" w:eastAsia="宋体" w:cs="Times New Roman"/>
                <w:color w:val="auto"/>
                <w:szCs w:val="21"/>
                <w:highlight w:val="none"/>
              </w:rPr>
            </w:pPr>
          </w:p>
          <w:p>
            <w:pPr>
              <w:pStyle w:val="2"/>
              <w:rPr>
                <w:rFonts w:hint="default" w:ascii="Times New Roman" w:hAnsi="Times New Roman" w:eastAsia="宋体" w:cs="Times New Roman"/>
                <w:color w:val="auto"/>
                <w:szCs w:val="21"/>
                <w:highlight w:val="none"/>
              </w:rPr>
            </w:pPr>
          </w:p>
          <w:p>
            <w:pPr>
              <w:rPr>
                <w:rFonts w:hint="default" w:ascii="Times New Roman" w:hAnsi="Times New Roman" w:eastAsia="宋体" w:cs="Times New Roman"/>
                <w:color w:val="auto"/>
                <w:szCs w:val="21"/>
                <w:highlight w:val="none"/>
              </w:rPr>
            </w:pPr>
          </w:p>
          <w:p>
            <w:pPr>
              <w:pStyle w:val="2"/>
              <w:rPr>
                <w:rFonts w:hint="default" w:ascii="Times New Roman" w:hAnsi="Times New Roman" w:eastAsia="宋体" w:cs="Times New Roman"/>
                <w:color w:val="auto"/>
                <w:szCs w:val="21"/>
                <w:highlight w:val="none"/>
              </w:rPr>
            </w:pPr>
          </w:p>
          <w:p>
            <w:pPr>
              <w:rPr>
                <w:rFonts w:hint="default" w:ascii="Times New Roman" w:hAnsi="Times New Roman" w:eastAsia="宋体" w:cs="Times New Roman"/>
                <w:color w:val="auto"/>
                <w:szCs w:val="21"/>
                <w:highlight w:val="none"/>
              </w:rPr>
            </w:pPr>
          </w:p>
          <w:p>
            <w:pPr>
              <w:pStyle w:val="2"/>
              <w:rPr>
                <w:rFonts w:hint="default"/>
                <w:color w:val="auto"/>
                <w:highlight w:val="none"/>
              </w:rPr>
            </w:pPr>
          </w:p>
          <w:p>
            <w:pPr>
              <w:rPr>
                <w:rFonts w:hint="default"/>
                <w:color w:val="auto"/>
                <w:highlight w:val="none"/>
              </w:rPr>
            </w:pPr>
          </w:p>
          <w:p>
            <w:pPr>
              <w:pStyle w:val="2"/>
              <w:rPr>
                <w:rFonts w:hint="default"/>
                <w:color w:val="auto"/>
                <w:highlight w:val="none"/>
              </w:rPr>
            </w:pPr>
          </w:p>
          <w:p>
            <w:pPr>
              <w:rPr>
                <w:rFonts w:hint="default"/>
                <w:color w:val="auto"/>
                <w:highlight w:val="none"/>
              </w:rPr>
            </w:pPr>
          </w:p>
          <w:p>
            <w:pPr>
              <w:spacing w:after="200"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商务部分</w:t>
            </w:r>
          </w:p>
          <w:p>
            <w:pPr>
              <w:spacing w:after="200"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F3</w:t>
            </w:r>
          </w:p>
          <w:p>
            <w:pPr>
              <w:spacing w:after="200" w:line="360" w:lineRule="auto"/>
              <w:jc w:val="center"/>
              <w:rPr>
                <w:rFonts w:hint="default" w:ascii="Times New Roman" w:hAnsi="Times New Roman" w:cs="Times New Roman"/>
                <w:color w:val="auto"/>
                <w:sz w:val="24"/>
                <w:szCs w:val="20"/>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分</w:t>
            </w:r>
          </w:p>
        </w:tc>
        <w:tc>
          <w:tcPr>
            <w:tcW w:w="1066" w:type="dxa"/>
            <w:vAlign w:val="center"/>
          </w:tcPr>
          <w:p>
            <w:pPr>
              <w:spacing w:after="200"/>
              <w:jc w:val="center"/>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Cs w:val="20"/>
                <w:highlight w:val="none"/>
              </w:rPr>
              <w:t>供货及服务承诺（</w:t>
            </w:r>
            <w:r>
              <w:rPr>
                <w:rFonts w:hint="eastAsia" w:ascii="Times New Roman" w:hAnsi="Times New Roman" w:eastAsia="宋体" w:cs="Times New Roman"/>
                <w:color w:val="auto"/>
                <w:szCs w:val="20"/>
                <w:highlight w:val="none"/>
                <w:lang w:val="en-US" w:eastAsia="zh-CN"/>
              </w:rPr>
              <w:t>满分</w:t>
            </w:r>
            <w:r>
              <w:rPr>
                <w:rFonts w:hint="default" w:ascii="Times New Roman" w:hAnsi="Times New Roman" w:eastAsia="宋体" w:cs="Times New Roman"/>
                <w:color w:val="auto"/>
                <w:szCs w:val="20"/>
                <w:highlight w:val="none"/>
              </w:rPr>
              <w:t>7分）</w:t>
            </w:r>
          </w:p>
        </w:tc>
        <w:tc>
          <w:tcPr>
            <w:tcW w:w="6239" w:type="dxa"/>
            <w:vAlign w:val="center"/>
          </w:tcPr>
          <w:p>
            <w:pP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评标委员会根据比选申请人所提供的供货及服务承诺进行综合评定。</w:t>
            </w:r>
          </w:p>
          <w:p>
            <w:pP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（1）供货承诺及服务场所、服务承诺及服务响应时间切实可行，有具体的供货承诺及违约处罚条款，完全满足比选文件及采购人需求的得6-7分；</w:t>
            </w:r>
          </w:p>
          <w:p>
            <w:pPr>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highlight w:val="none"/>
              </w:rPr>
              <w:t>（2）供货承诺及服务场所、服务承诺及服务响应时间基本可行，有供货承诺及违约处罚条款，满足比选文件及采购人需求的得3-5分；</w:t>
            </w:r>
          </w:p>
          <w:p>
            <w:pPr>
              <w:rPr>
                <w:rFonts w:hint="default" w:ascii="Times New Roman" w:hAnsi="Times New Roman" w:cs="Times New Roman"/>
                <w:bCs/>
                <w:color w:val="auto"/>
                <w:sz w:val="24"/>
                <w:szCs w:val="20"/>
                <w:highlight w:val="none"/>
              </w:rPr>
            </w:pPr>
            <w:r>
              <w:rPr>
                <w:rFonts w:hint="default" w:ascii="Times New Roman" w:hAnsi="Times New Roman" w:eastAsia="宋体" w:cs="Times New Roman"/>
                <w:color w:val="auto"/>
                <w:szCs w:val="20"/>
                <w:highlight w:val="none"/>
              </w:rPr>
              <w:t>（3）供货承诺及服务场所、服务承诺及服务响应时间包含不可行条件，有供货承诺但无违约处罚条款，基本满足比选文件及采购人需求的得1-2分。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24" w:type="pct"/>
            <w:vMerge w:val="continue"/>
            <w:vAlign w:val="center"/>
          </w:tcPr>
          <w:p>
            <w:pPr>
              <w:spacing w:after="200" w:line="360" w:lineRule="auto"/>
              <w:jc w:val="center"/>
              <w:rPr>
                <w:rFonts w:hint="default" w:ascii="Times New Roman" w:hAnsi="Times New Roman" w:eastAsia="宋体" w:cs="Times New Roman"/>
                <w:color w:val="auto"/>
                <w:szCs w:val="21"/>
                <w:highlight w:val="none"/>
              </w:rPr>
            </w:pPr>
          </w:p>
        </w:tc>
        <w:tc>
          <w:tcPr>
            <w:tcW w:w="401" w:type="pct"/>
            <w:vMerge w:val="continue"/>
            <w:vAlign w:val="center"/>
          </w:tcPr>
          <w:p>
            <w:pPr>
              <w:spacing w:after="200" w:line="360" w:lineRule="auto"/>
              <w:jc w:val="center"/>
              <w:rPr>
                <w:rFonts w:hint="default" w:ascii="Times New Roman" w:hAnsi="Times New Roman" w:eastAsia="宋体" w:cs="Times New Roman"/>
                <w:color w:val="auto"/>
                <w:szCs w:val="21"/>
                <w:highlight w:val="none"/>
              </w:rPr>
            </w:pPr>
          </w:p>
        </w:tc>
        <w:tc>
          <w:tcPr>
            <w:tcW w:w="1066" w:type="dxa"/>
            <w:vAlign w:val="center"/>
          </w:tcPr>
          <w:p>
            <w:pPr>
              <w:spacing w:after="200" w:line="360" w:lineRule="auto"/>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bCs/>
                <w:color w:val="auto"/>
                <w:szCs w:val="20"/>
                <w:highlight w:val="none"/>
                <w:lang w:bidi="en-US"/>
              </w:rPr>
              <w:t>产品质量、安全保证方案（</w:t>
            </w:r>
            <w:r>
              <w:rPr>
                <w:rFonts w:hint="eastAsia" w:ascii="Times New Roman" w:hAnsi="Times New Roman" w:eastAsia="宋体" w:cs="Times New Roman"/>
                <w:bCs/>
                <w:color w:val="auto"/>
                <w:szCs w:val="20"/>
                <w:highlight w:val="none"/>
                <w:lang w:val="en-US" w:eastAsia="zh-CN" w:bidi="en-US"/>
              </w:rPr>
              <w:t>满分</w:t>
            </w:r>
            <w:r>
              <w:rPr>
                <w:rFonts w:hint="default" w:ascii="Times New Roman" w:hAnsi="Times New Roman" w:eastAsia="宋体" w:cs="Times New Roman"/>
                <w:bCs/>
                <w:color w:val="auto"/>
                <w:szCs w:val="20"/>
                <w:highlight w:val="none"/>
                <w:lang w:bidi="en-US"/>
              </w:rPr>
              <w:t>10分）</w:t>
            </w:r>
          </w:p>
        </w:tc>
        <w:tc>
          <w:tcPr>
            <w:tcW w:w="6239" w:type="dxa"/>
            <w:vAlign w:val="center"/>
          </w:tcPr>
          <w:p>
            <w:pPr>
              <w:rPr>
                <w:rFonts w:hint="default" w:ascii="Times New Roman" w:hAnsi="Times New Roman" w:eastAsia="宋体" w:cs="Times New Roman"/>
                <w:b w:val="0"/>
                <w:bCs/>
                <w:color w:val="auto"/>
                <w:szCs w:val="20"/>
                <w:highlight w:val="none"/>
              </w:rPr>
            </w:pPr>
            <w:r>
              <w:rPr>
                <w:rFonts w:hint="default" w:ascii="Times New Roman" w:hAnsi="Times New Roman" w:eastAsia="宋体" w:cs="Times New Roman"/>
                <w:b w:val="0"/>
                <w:bCs/>
                <w:color w:val="auto"/>
                <w:szCs w:val="20"/>
                <w:highlight w:val="none"/>
              </w:rPr>
              <w:t>评标委员会根据比选申请人提供完整的质量、食品安全</w:t>
            </w:r>
            <w:r>
              <w:rPr>
                <w:rFonts w:hint="default" w:ascii="Times New Roman" w:hAnsi="Times New Roman" w:eastAsia="宋体" w:cs="Times New Roman"/>
                <w:b w:val="0"/>
                <w:bCs/>
                <w:color w:val="auto"/>
                <w:szCs w:val="20"/>
                <w:highlight w:val="none"/>
                <w:lang w:val="en-US" w:eastAsia="zh-CN"/>
              </w:rPr>
              <w:t>保证</w:t>
            </w:r>
            <w:r>
              <w:rPr>
                <w:rFonts w:hint="default" w:ascii="Times New Roman" w:hAnsi="Times New Roman" w:eastAsia="宋体" w:cs="Times New Roman"/>
                <w:b w:val="0"/>
                <w:bCs/>
                <w:color w:val="auto"/>
                <w:szCs w:val="20"/>
                <w:highlight w:val="none"/>
              </w:rPr>
              <w:t>方案(根据</w:t>
            </w:r>
            <w:r>
              <w:rPr>
                <w:rFonts w:hint="default" w:ascii="Times New Roman" w:hAnsi="Times New Roman" w:eastAsia="宋体" w:cs="Times New Roman"/>
                <w:b w:val="0"/>
                <w:bCs/>
                <w:color w:val="auto"/>
                <w:szCs w:val="20"/>
                <w:highlight w:val="none"/>
                <w:lang w:eastAsia="zh-CN"/>
              </w:rPr>
              <w:t>货物的来源、加工、包装、保存各环节的质量、溯源体系、管理体系、安全方案及保证措施</w:t>
            </w:r>
            <w:r>
              <w:rPr>
                <w:rFonts w:hint="default" w:ascii="Times New Roman" w:hAnsi="Times New Roman" w:eastAsia="宋体" w:cs="Times New Roman"/>
                <w:b w:val="0"/>
                <w:bCs/>
                <w:color w:val="auto"/>
                <w:szCs w:val="20"/>
                <w:highlight w:val="none"/>
              </w:rPr>
              <w:t>进行评价)</w:t>
            </w:r>
            <w:r>
              <w:rPr>
                <w:rFonts w:hint="default" w:ascii="Times New Roman" w:hAnsi="Times New Roman" w:eastAsia="宋体" w:cs="Times New Roman"/>
                <w:b w:val="0"/>
                <w:bCs/>
                <w:color w:val="auto"/>
                <w:szCs w:val="20"/>
                <w:highlight w:val="none"/>
                <w:lang w:eastAsia="zh-CN"/>
              </w:rPr>
              <w:t>，</w:t>
            </w:r>
            <w:r>
              <w:rPr>
                <w:rFonts w:hint="default" w:ascii="Times New Roman" w:hAnsi="Times New Roman" w:eastAsia="宋体" w:cs="Times New Roman"/>
                <w:b w:val="0"/>
                <w:bCs/>
                <w:color w:val="auto"/>
                <w:szCs w:val="20"/>
                <w:highlight w:val="none"/>
              </w:rPr>
              <w:t>分档评分。</w:t>
            </w:r>
          </w:p>
          <w:p>
            <w:pPr>
              <w:rPr>
                <w:rFonts w:hint="default" w:ascii="Times New Roman" w:hAnsi="Times New Roman" w:eastAsia="宋体" w:cs="Times New Roman"/>
                <w:bCs/>
                <w:color w:val="auto"/>
                <w:szCs w:val="20"/>
                <w:highlight w:val="none"/>
              </w:rPr>
            </w:pPr>
            <w:r>
              <w:rPr>
                <w:rFonts w:hint="default" w:ascii="Times New Roman" w:hAnsi="Times New Roman" w:eastAsia="宋体" w:cs="Times New Roman"/>
                <w:bCs/>
                <w:color w:val="auto"/>
                <w:szCs w:val="20"/>
                <w:highlight w:val="none"/>
              </w:rPr>
              <w:t>（1）提供的质量、安全保障方案内容完整详细、措施完善、能有效保证食品质量安全，质量安全责任管理机构科学、合理、可行，有具体违约责任承诺的得8-10分；</w:t>
            </w:r>
          </w:p>
          <w:p>
            <w:pPr>
              <w:rPr>
                <w:rFonts w:hint="default" w:ascii="Times New Roman" w:hAnsi="Times New Roman" w:eastAsia="宋体" w:cs="Times New Roman"/>
                <w:bCs/>
                <w:color w:val="auto"/>
                <w:szCs w:val="20"/>
                <w:highlight w:val="none"/>
              </w:rPr>
            </w:pPr>
            <w:r>
              <w:rPr>
                <w:rFonts w:hint="default" w:ascii="Times New Roman" w:hAnsi="Times New Roman" w:eastAsia="宋体" w:cs="Times New Roman"/>
                <w:bCs/>
                <w:color w:val="auto"/>
                <w:szCs w:val="20"/>
                <w:highlight w:val="none"/>
              </w:rPr>
              <w:t>（2）提供的质量、安全保障方案较为完整，措施基本完善、具有一定操作性，违约责任承诺一般的得4-7分；</w:t>
            </w:r>
          </w:p>
          <w:p>
            <w:pPr>
              <w:rPr>
                <w:rFonts w:hint="default" w:ascii="Times New Roman" w:hAnsi="Times New Roman" w:eastAsia="宋体" w:cs="Times New Roman"/>
                <w:bCs/>
                <w:color w:val="auto"/>
                <w:szCs w:val="20"/>
                <w:highlight w:val="none"/>
              </w:rPr>
            </w:pPr>
            <w:r>
              <w:rPr>
                <w:rFonts w:hint="default" w:ascii="Times New Roman" w:hAnsi="Times New Roman" w:eastAsia="宋体" w:cs="Times New Roman"/>
                <w:bCs/>
                <w:color w:val="auto"/>
                <w:szCs w:val="20"/>
                <w:highlight w:val="none"/>
              </w:rPr>
              <w:t>（3）提供的质量、安全保障方案内容遗漏、措施缺乏、操作性不强、无具体违约责任承诺的得1-3分；</w:t>
            </w:r>
          </w:p>
          <w:p>
            <w:pPr>
              <w:jc w:val="left"/>
              <w:rPr>
                <w:rFonts w:hint="default" w:ascii="Times New Roman" w:hAnsi="Times New Roman" w:eastAsia="宋体" w:cs="Times New Roman"/>
                <w:color w:val="auto"/>
                <w:szCs w:val="20"/>
                <w:highlight w:val="none"/>
              </w:rPr>
            </w:pPr>
            <w:r>
              <w:rPr>
                <w:rFonts w:hint="default" w:ascii="Times New Roman" w:hAnsi="Times New Roman" w:eastAsia="宋体" w:cs="Times New Roman"/>
                <w:bCs/>
                <w:color w:val="auto"/>
                <w:szCs w:val="20"/>
                <w:highlight w:val="none"/>
              </w:rPr>
              <w:t>（</w:t>
            </w:r>
            <w:r>
              <w:rPr>
                <w:rFonts w:hint="eastAsia" w:ascii="Times New Roman" w:hAnsi="Times New Roman" w:eastAsia="宋体" w:cs="Times New Roman"/>
                <w:bCs/>
                <w:color w:val="auto"/>
                <w:szCs w:val="20"/>
                <w:highlight w:val="none"/>
                <w:lang w:val="en-US" w:eastAsia="zh-CN"/>
              </w:rPr>
              <w:t>4</w:t>
            </w:r>
            <w:r>
              <w:rPr>
                <w:rFonts w:hint="default" w:ascii="Times New Roman" w:hAnsi="Times New Roman" w:eastAsia="宋体" w:cs="Times New Roman"/>
                <w:bCs/>
                <w:color w:val="auto"/>
                <w:szCs w:val="20"/>
                <w:highlight w:val="none"/>
              </w:rPr>
              <w:t>）未提供食品质量、安全保证方案的不得分。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424" w:type="pct"/>
            <w:vMerge w:val="continue"/>
            <w:vAlign w:val="center"/>
          </w:tcPr>
          <w:p>
            <w:pPr>
              <w:spacing w:after="200" w:line="360" w:lineRule="auto"/>
              <w:jc w:val="center"/>
              <w:rPr>
                <w:rFonts w:hint="default" w:ascii="Times New Roman" w:hAnsi="Times New Roman" w:cs="Times New Roman"/>
                <w:color w:val="auto"/>
                <w:sz w:val="24"/>
                <w:szCs w:val="20"/>
                <w:highlight w:val="none"/>
              </w:rPr>
            </w:pPr>
          </w:p>
        </w:tc>
        <w:tc>
          <w:tcPr>
            <w:tcW w:w="401" w:type="pct"/>
            <w:vMerge w:val="continue"/>
            <w:vAlign w:val="center"/>
          </w:tcPr>
          <w:p>
            <w:pPr>
              <w:spacing w:after="200" w:line="360" w:lineRule="auto"/>
              <w:jc w:val="center"/>
              <w:rPr>
                <w:rFonts w:hint="default" w:ascii="Times New Roman" w:hAnsi="Times New Roman" w:cs="Times New Roman"/>
                <w:color w:val="auto"/>
                <w:sz w:val="24"/>
                <w:szCs w:val="20"/>
                <w:highlight w:val="none"/>
              </w:rPr>
            </w:pPr>
          </w:p>
        </w:tc>
        <w:tc>
          <w:tcPr>
            <w:tcW w:w="609" w:type="pct"/>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业绩</w:t>
            </w:r>
          </w:p>
          <w:p>
            <w:pPr>
              <w:jc w:val="center"/>
              <w:rPr>
                <w:rFonts w:hint="default" w:ascii="Times New Roman" w:hAnsi="Times New Roman" w:eastAsia="宋体" w:cs="Times New Roman"/>
                <w:color w:val="auto"/>
                <w:sz w:val="24"/>
                <w:szCs w:val="20"/>
                <w:highlight w:val="none"/>
              </w:rPr>
            </w:pPr>
            <w:r>
              <w:rPr>
                <w:rFonts w:hint="default" w:ascii="Times New Roman" w:hAnsi="Times New Roman" w:cs="Times New Roman"/>
                <w:color w:val="auto"/>
                <w:highlight w:val="none"/>
              </w:rPr>
              <w:t>（满分</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分）</w:t>
            </w:r>
          </w:p>
        </w:tc>
        <w:tc>
          <w:tcPr>
            <w:tcW w:w="3565" w:type="pct"/>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bCs/>
                <w:color w:val="auto"/>
                <w:szCs w:val="20"/>
                <w:highlight w:val="none"/>
              </w:rPr>
              <w:t>（1）</w:t>
            </w:r>
            <w:r>
              <w:rPr>
                <w:rFonts w:hint="default" w:ascii="Times New Roman" w:hAnsi="Times New Roman" w:eastAsia="宋体" w:cs="Times New Roman"/>
                <w:color w:val="auto"/>
                <w:szCs w:val="21"/>
                <w:highlight w:val="none"/>
              </w:rPr>
              <w:t>根据</w:t>
            </w:r>
            <w:r>
              <w:rPr>
                <w:rFonts w:hint="default" w:ascii="Times New Roman" w:hAnsi="Times New Roman" w:eastAsia="宋体" w:cs="Times New Roman"/>
                <w:color w:val="auto"/>
                <w:szCs w:val="21"/>
                <w:highlight w:val="none"/>
                <w:lang w:val="en-US" w:eastAsia="zh-CN"/>
              </w:rPr>
              <w:t>比选申请</w:t>
            </w:r>
            <w:r>
              <w:rPr>
                <w:rFonts w:hint="default" w:ascii="Times New Roman" w:hAnsi="Times New Roman" w:eastAsia="宋体" w:cs="Times New Roman"/>
                <w:color w:val="auto"/>
                <w:szCs w:val="21"/>
                <w:highlight w:val="none"/>
              </w:rPr>
              <w:t>企业类似项目业绩证明材料情况打分，提供自2019至今的类似项目业绩（附中标通知书或合同协议），每一项得</w:t>
            </w:r>
            <w:r>
              <w:rPr>
                <w:rFonts w:hint="default" w:ascii="Times New Roman" w:hAnsi="Times New Roman" w:eastAsia="宋体" w:cs="Times New Roman"/>
                <w:color w:val="auto"/>
                <w:szCs w:val="21"/>
                <w:highlight w:val="none"/>
                <w:lang w:val="en-US" w:eastAsia="zh-CN"/>
              </w:rPr>
              <w:t>0.5</w:t>
            </w:r>
            <w:r>
              <w:rPr>
                <w:rFonts w:hint="default" w:ascii="Times New Roman" w:hAnsi="Times New Roman" w:eastAsia="宋体" w:cs="Times New Roman"/>
                <w:color w:val="auto"/>
                <w:szCs w:val="21"/>
                <w:highlight w:val="none"/>
              </w:rPr>
              <w:t>分，满分为</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分。</w:t>
            </w:r>
          </w:p>
          <w:p>
            <w:pPr>
              <w:rPr>
                <w:rFonts w:hint="default" w:ascii="Times New Roman" w:hAnsi="Times New Roman" w:eastAsia="宋体" w:cs="Times New Roman"/>
                <w:color w:val="auto"/>
                <w:szCs w:val="20"/>
                <w:highlight w:val="none"/>
              </w:rPr>
            </w:pPr>
            <w:r>
              <w:rPr>
                <w:rFonts w:hint="default" w:ascii="Times New Roman" w:hAnsi="Times New Roman" w:eastAsia="宋体" w:cs="Times New Roman"/>
                <w:bCs/>
                <w:color w:val="auto"/>
                <w:szCs w:val="20"/>
                <w:highlight w:val="none"/>
              </w:rPr>
              <w:t>（2）</w:t>
            </w:r>
            <w:r>
              <w:rPr>
                <w:rFonts w:hint="default" w:ascii="Times New Roman" w:hAnsi="Times New Roman" w:eastAsia="宋体" w:cs="Times New Roman"/>
                <w:color w:val="auto"/>
                <w:szCs w:val="21"/>
                <w:highlight w:val="none"/>
              </w:rPr>
              <w:t>未提供不得分。</w:t>
            </w:r>
          </w:p>
        </w:tc>
      </w:tr>
    </w:tbl>
    <w:p>
      <w:pPr>
        <w:pStyle w:val="2"/>
        <w:ind w:firstLine="0" w:firstLineChars="0"/>
        <w:rPr>
          <w:rFonts w:hint="default" w:ascii="Times New Roman" w:hAnsi="Times New Roman" w:cs="Times New Roman"/>
          <w:color w:val="auto"/>
          <w:sz w:val="24"/>
          <w:szCs w:val="24"/>
          <w:highlight w:val="none"/>
        </w:rPr>
      </w:pPr>
    </w:p>
    <w:p>
      <w:pPr>
        <w:rPr>
          <w:rFonts w:hint="default" w:ascii="Times New Roman" w:hAnsi="Times New Roman" w:eastAsia="宋体" w:cs="Times New Roman"/>
          <w:b/>
          <w:bCs/>
          <w:color w:val="auto"/>
          <w:sz w:val="32"/>
          <w:szCs w:val="32"/>
          <w:highlight w:val="none"/>
        </w:rPr>
      </w:pPr>
      <w:bookmarkStart w:id="200" w:name="_Toc16952680"/>
      <w:bookmarkStart w:id="201" w:name="_Toc52318206"/>
      <w:bookmarkStart w:id="202" w:name="_Toc10320898"/>
      <w:bookmarkStart w:id="203" w:name="_Toc8382352"/>
      <w:bookmarkStart w:id="204" w:name="_Toc18339428"/>
      <w:r>
        <w:rPr>
          <w:rFonts w:hint="default" w:ascii="Times New Roman" w:hAnsi="Times New Roman" w:eastAsia="宋体" w:cs="Times New Roman"/>
          <w:b/>
          <w:bCs/>
          <w:color w:val="auto"/>
          <w:sz w:val="32"/>
          <w:szCs w:val="32"/>
          <w:highlight w:val="none"/>
        </w:rPr>
        <w:t>3、比选方法</w:t>
      </w:r>
      <w:bookmarkEnd w:id="200"/>
      <w:bookmarkEnd w:id="201"/>
      <w:bookmarkEnd w:id="202"/>
      <w:bookmarkEnd w:id="203"/>
      <w:bookmarkEnd w:id="204"/>
    </w:p>
    <w:p>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本次比选采用综合评</w:t>
      </w:r>
      <w:r>
        <w:rPr>
          <w:rFonts w:hint="default" w:ascii="Times New Roman" w:hAnsi="Times New Roman" w:cs="Times New Roman"/>
          <w:color w:val="auto"/>
          <w:sz w:val="24"/>
          <w:highlight w:val="none"/>
          <w:lang w:val="en-US" w:eastAsia="zh-CN"/>
        </w:rPr>
        <w:t>分</w:t>
      </w:r>
      <w:r>
        <w:rPr>
          <w:rFonts w:hint="default" w:ascii="Times New Roman" w:hAnsi="Times New Roman" w:cs="Times New Roman"/>
          <w:color w:val="auto"/>
          <w:sz w:val="24"/>
          <w:highlight w:val="none"/>
        </w:rPr>
        <w:t>法，综合分析各竞选人的响应文件，并以下述评分内容进行评审，合理计分，总分100分，按综合得分由高至低推荐中选候选人。本次采购共</w:t>
      </w:r>
      <w:r>
        <w:rPr>
          <w:rFonts w:hint="default" w:ascii="Times New Roman" w:hAnsi="Times New Roman" w:cs="Times New Roman"/>
          <w:color w:val="auto"/>
          <w:sz w:val="24"/>
          <w:highlight w:val="none"/>
          <w:lang w:val="en-US" w:eastAsia="zh-CN"/>
        </w:rPr>
        <w:t>选择两家</w:t>
      </w:r>
      <w:r>
        <w:rPr>
          <w:rFonts w:hint="default" w:ascii="Times New Roman" w:hAnsi="Times New Roman" w:cs="Times New Roman"/>
          <w:color w:val="auto"/>
          <w:sz w:val="24"/>
          <w:highlight w:val="none"/>
        </w:rPr>
        <w:t>生日蛋糕</w:t>
      </w:r>
      <w:r>
        <w:rPr>
          <w:rFonts w:hint="default" w:ascii="Times New Roman" w:hAnsi="Times New Roman" w:cs="Times New Roman"/>
          <w:color w:val="auto"/>
          <w:sz w:val="24"/>
          <w:highlight w:val="none"/>
          <w:lang w:val="en-US" w:eastAsia="zh-CN"/>
        </w:rPr>
        <w:t>提货券</w:t>
      </w:r>
      <w:r>
        <w:rPr>
          <w:rFonts w:hint="default" w:ascii="Times New Roman" w:hAnsi="Times New Roman" w:cs="Times New Roman"/>
          <w:color w:val="auto"/>
          <w:sz w:val="24"/>
          <w:highlight w:val="none"/>
        </w:rPr>
        <w:t>定点供应商，其中按照评审委员会评定拟中选单位排序，选取前</w:t>
      </w:r>
      <w:r>
        <w:rPr>
          <w:rFonts w:hint="default" w:ascii="Times New Roman" w:hAnsi="Times New Roman" w:cs="Times New Roman"/>
          <w:color w:val="auto"/>
          <w:sz w:val="24"/>
          <w:highlight w:val="none"/>
          <w:lang w:val="en-US" w:eastAsia="zh-CN"/>
        </w:rPr>
        <w:t>两名为拟中选供应商</w:t>
      </w:r>
      <w:r>
        <w:rPr>
          <w:rFonts w:hint="default" w:ascii="Times New Roman" w:hAnsi="Times New Roman" w:cs="Times New Roman"/>
          <w:color w:val="auto"/>
          <w:sz w:val="24"/>
          <w:highlight w:val="none"/>
        </w:rPr>
        <w:t>。</w:t>
      </w:r>
    </w:p>
    <w:p>
      <w:pPr>
        <w:rPr>
          <w:rFonts w:hint="default" w:ascii="Times New Roman" w:hAnsi="Times New Roman" w:eastAsia="宋体" w:cs="Times New Roman"/>
          <w:b/>
          <w:bCs/>
          <w:color w:val="auto"/>
          <w:sz w:val="32"/>
          <w:szCs w:val="32"/>
          <w:highlight w:val="none"/>
        </w:rPr>
      </w:pPr>
      <w:bookmarkStart w:id="205" w:name="_Toc3378815"/>
      <w:bookmarkStart w:id="206" w:name="_Toc378499751"/>
      <w:bookmarkStart w:id="207" w:name="_Toc18339429"/>
      <w:bookmarkStart w:id="208" w:name="_Toc16952681"/>
      <w:bookmarkStart w:id="209" w:name="_Toc8382353"/>
      <w:bookmarkStart w:id="210" w:name="_Toc347849270"/>
      <w:bookmarkStart w:id="211" w:name="_Toc86124095"/>
      <w:bookmarkStart w:id="212" w:name="_Toc52318207"/>
      <w:bookmarkStart w:id="213" w:name="_Toc511457567"/>
      <w:bookmarkStart w:id="214" w:name="_Toc10320899"/>
      <w:r>
        <w:rPr>
          <w:rFonts w:hint="default" w:ascii="Times New Roman" w:hAnsi="Times New Roman" w:eastAsia="宋体" w:cs="Times New Roman"/>
          <w:b/>
          <w:bCs/>
          <w:color w:val="auto"/>
          <w:sz w:val="32"/>
          <w:szCs w:val="32"/>
          <w:highlight w:val="none"/>
        </w:rPr>
        <w:t>4、比选标准</w:t>
      </w:r>
      <w:bookmarkEnd w:id="205"/>
      <w:bookmarkEnd w:id="206"/>
      <w:bookmarkEnd w:id="207"/>
      <w:bookmarkEnd w:id="208"/>
      <w:bookmarkEnd w:id="209"/>
      <w:bookmarkEnd w:id="210"/>
      <w:bookmarkEnd w:id="211"/>
      <w:bookmarkEnd w:id="212"/>
      <w:bookmarkEnd w:id="213"/>
      <w:bookmarkEnd w:id="214"/>
    </w:p>
    <w:p>
      <w:pPr>
        <w:spacing w:line="360" w:lineRule="auto"/>
        <w:jc w:val="left"/>
        <w:rPr>
          <w:rFonts w:hint="default" w:ascii="Times New Roman" w:hAnsi="Times New Roman" w:cs="Times New Roman"/>
          <w:color w:val="auto"/>
          <w:sz w:val="24"/>
          <w:szCs w:val="20"/>
          <w:highlight w:val="none"/>
        </w:rPr>
      </w:pPr>
      <w:bookmarkStart w:id="215" w:name="_Toc511457568"/>
      <w:bookmarkStart w:id="216" w:name="_Toc18339430"/>
      <w:bookmarkStart w:id="217" w:name="_Toc86124096"/>
      <w:bookmarkStart w:id="218" w:name="_Toc378499752"/>
      <w:bookmarkStart w:id="219" w:name="_Toc48271429"/>
      <w:bookmarkStart w:id="220" w:name="_Toc52318208"/>
      <w:bookmarkStart w:id="221" w:name="_Toc498086650"/>
      <w:bookmarkStart w:id="222" w:name="_Toc347849271"/>
      <w:bookmarkStart w:id="223" w:name="_Toc16952682"/>
      <w:bookmarkStart w:id="224" w:name="_Toc482913005"/>
      <w:bookmarkStart w:id="225" w:name="_Toc388341251"/>
      <w:bookmarkStart w:id="226" w:name="_Toc8382354"/>
      <w:bookmarkStart w:id="227" w:name="_Toc329810237"/>
      <w:bookmarkStart w:id="228" w:name="_Toc191374449"/>
      <w:bookmarkStart w:id="229" w:name="_Toc10320900"/>
      <w:bookmarkStart w:id="230" w:name="_Toc529197787"/>
      <w:bookmarkStart w:id="231" w:name="_Toc3378816"/>
      <w:r>
        <w:rPr>
          <w:rFonts w:hint="default" w:ascii="Times New Roman" w:hAnsi="Times New Roman" w:cs="Times New Roman"/>
          <w:color w:val="auto"/>
          <w:sz w:val="24"/>
          <w:szCs w:val="20"/>
          <w:highlight w:val="none"/>
        </w:rPr>
        <w:t>4.1 资格审查及符合性要求审查标准</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spacing w:line="360" w:lineRule="auto"/>
        <w:ind w:firstLine="480" w:firstLineChars="200"/>
        <w:jc w:val="left"/>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资格审查标准：依据法律法规和比选文件的规定，对比选申请文件中的资格证明等实质性要求审查标准进行审查，见“比选程序和方法前附表1.1”。</w:t>
      </w:r>
    </w:p>
    <w:p>
      <w:pPr>
        <w:spacing w:line="360" w:lineRule="auto"/>
        <w:ind w:firstLine="480" w:firstLineChars="200"/>
        <w:jc w:val="left"/>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符合性审查标准：依据法律法规和比选文件的规定，对比选申请文件中的符合性证明等实质性要求审查标准进行审查，见“比选程序和方法前附表1.2”。</w:t>
      </w:r>
    </w:p>
    <w:p>
      <w:pPr>
        <w:spacing w:line="360" w:lineRule="auto"/>
        <w:jc w:val="left"/>
        <w:rPr>
          <w:rFonts w:hint="default" w:ascii="Times New Roman" w:hAnsi="Times New Roman" w:cs="Times New Roman"/>
          <w:color w:val="auto"/>
          <w:sz w:val="24"/>
          <w:szCs w:val="20"/>
          <w:highlight w:val="none"/>
        </w:rPr>
      </w:pPr>
      <w:bookmarkStart w:id="232" w:name="_Toc388341252"/>
      <w:bookmarkStart w:id="233" w:name="_Toc86124097"/>
      <w:bookmarkStart w:id="234" w:name="_Toc8382355"/>
      <w:bookmarkStart w:id="235" w:name="_Toc52318209"/>
      <w:bookmarkStart w:id="236" w:name="_Toc329810238"/>
      <w:bookmarkStart w:id="237" w:name="_Toc16952683"/>
      <w:bookmarkStart w:id="238" w:name="_Toc10320901"/>
      <w:bookmarkStart w:id="239" w:name="_Toc3378817"/>
      <w:bookmarkStart w:id="240" w:name="_Toc48271430"/>
      <w:bookmarkStart w:id="241" w:name="_Toc511457569"/>
      <w:bookmarkStart w:id="242" w:name="_Toc18339431"/>
      <w:bookmarkStart w:id="243" w:name="_Toc482913006"/>
      <w:bookmarkStart w:id="244" w:name="_Toc347849272"/>
      <w:bookmarkStart w:id="245" w:name="_Toc498086651"/>
      <w:bookmarkStart w:id="246" w:name="_Toc378499753"/>
      <w:bookmarkStart w:id="247" w:name="_Toc529197788"/>
      <w:r>
        <w:rPr>
          <w:rFonts w:hint="default" w:ascii="Times New Roman" w:hAnsi="Times New Roman" w:cs="Times New Roman"/>
          <w:color w:val="auto"/>
          <w:sz w:val="24"/>
          <w:szCs w:val="20"/>
          <w:highlight w:val="none"/>
        </w:rPr>
        <w:t>4.2 比选标准</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spacing w:line="360" w:lineRule="auto"/>
        <w:ind w:firstLine="480" w:firstLineChars="200"/>
        <w:jc w:val="left"/>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比选小组按比选文件中规定的比选方法和标准，对实质性要求审查合格的比选申请文件进行比较与评价，在均能满足采购文件实质性比选申请要求前提下，按照按评审后总得分由高到低顺序推荐三名</w:t>
      </w:r>
      <w:r>
        <w:rPr>
          <w:rFonts w:hint="default" w:ascii="Times New Roman" w:hAnsi="Times New Roman" w:cs="Times New Roman"/>
          <w:color w:val="auto"/>
          <w:sz w:val="24"/>
          <w:szCs w:val="20"/>
          <w:highlight w:val="none"/>
          <w:lang w:val="en-US" w:eastAsia="zh-CN"/>
        </w:rPr>
        <w:t>中选</w:t>
      </w:r>
      <w:r>
        <w:rPr>
          <w:rFonts w:hint="default" w:ascii="Times New Roman" w:hAnsi="Times New Roman" w:cs="Times New Roman"/>
          <w:color w:val="auto"/>
          <w:sz w:val="24"/>
          <w:szCs w:val="20"/>
          <w:highlight w:val="none"/>
        </w:rPr>
        <w:t>候选人</w:t>
      </w:r>
      <w:r>
        <w:rPr>
          <w:rFonts w:hint="default" w:ascii="Times New Roman" w:hAnsi="Times New Roman" w:cs="Times New Roman"/>
          <w:color w:val="auto"/>
          <w:sz w:val="24"/>
          <w:szCs w:val="20"/>
          <w:highlight w:val="none"/>
          <w:lang w:eastAsia="zh-CN"/>
        </w:rPr>
        <w:t>，确定排名前</w:t>
      </w:r>
      <w:r>
        <w:rPr>
          <w:rFonts w:hint="default" w:ascii="Times New Roman" w:hAnsi="Times New Roman" w:cs="Times New Roman"/>
          <w:color w:val="auto"/>
          <w:sz w:val="24"/>
          <w:szCs w:val="20"/>
          <w:highlight w:val="none"/>
          <w:lang w:val="en-US" w:eastAsia="zh-CN"/>
        </w:rPr>
        <w:t>二</w:t>
      </w:r>
      <w:r>
        <w:rPr>
          <w:rFonts w:hint="default" w:ascii="Times New Roman" w:hAnsi="Times New Roman" w:cs="Times New Roman"/>
          <w:color w:val="auto"/>
          <w:sz w:val="24"/>
          <w:szCs w:val="20"/>
          <w:highlight w:val="none"/>
          <w:lang w:eastAsia="zh-CN"/>
        </w:rPr>
        <w:t>的为中选单位。</w:t>
      </w:r>
    </w:p>
    <w:p>
      <w:pPr>
        <w:rPr>
          <w:rFonts w:hint="default" w:ascii="Times New Roman" w:hAnsi="Times New Roman" w:eastAsia="宋体" w:cs="Times New Roman"/>
          <w:b/>
          <w:bCs/>
          <w:color w:val="auto"/>
          <w:sz w:val="32"/>
          <w:szCs w:val="32"/>
          <w:highlight w:val="none"/>
        </w:rPr>
      </w:pPr>
      <w:bookmarkStart w:id="248" w:name="_Toc18339432"/>
      <w:bookmarkStart w:id="249" w:name="_Toc378499754"/>
      <w:bookmarkStart w:id="250" w:name="_Toc511457570"/>
      <w:bookmarkStart w:id="251" w:name="_Toc10320902"/>
      <w:bookmarkStart w:id="252" w:name="_Toc347849273"/>
      <w:bookmarkStart w:id="253" w:name="_Toc3378818"/>
      <w:bookmarkStart w:id="254" w:name="_Toc191374451"/>
      <w:bookmarkStart w:id="255" w:name="_Toc86124098"/>
      <w:bookmarkStart w:id="256" w:name="_Toc52318210"/>
      <w:bookmarkStart w:id="257" w:name="_Toc16952684"/>
      <w:bookmarkStart w:id="258" w:name="_Toc8382356"/>
      <w:r>
        <w:rPr>
          <w:rFonts w:hint="default" w:ascii="Times New Roman" w:hAnsi="Times New Roman" w:eastAsia="宋体" w:cs="Times New Roman"/>
          <w:b/>
          <w:bCs/>
          <w:color w:val="auto"/>
          <w:sz w:val="32"/>
          <w:szCs w:val="32"/>
          <w:highlight w:val="none"/>
        </w:rPr>
        <w:t>5、比选程序</w:t>
      </w:r>
      <w:bookmarkEnd w:id="248"/>
      <w:bookmarkEnd w:id="249"/>
      <w:bookmarkEnd w:id="250"/>
      <w:bookmarkEnd w:id="251"/>
      <w:bookmarkEnd w:id="252"/>
      <w:bookmarkEnd w:id="253"/>
      <w:bookmarkEnd w:id="254"/>
      <w:bookmarkEnd w:id="255"/>
      <w:bookmarkEnd w:id="256"/>
      <w:bookmarkEnd w:id="257"/>
      <w:bookmarkEnd w:id="258"/>
    </w:p>
    <w:p>
      <w:pPr>
        <w:spacing w:line="360" w:lineRule="auto"/>
        <w:jc w:val="left"/>
        <w:rPr>
          <w:rFonts w:hint="default" w:ascii="Times New Roman" w:hAnsi="Times New Roman" w:cs="Times New Roman"/>
          <w:color w:val="auto"/>
          <w:sz w:val="24"/>
          <w:szCs w:val="20"/>
          <w:highlight w:val="none"/>
        </w:rPr>
      </w:pPr>
      <w:bookmarkStart w:id="259" w:name="_Toc191374452"/>
      <w:bookmarkStart w:id="260" w:name="_Toc378499755"/>
      <w:bookmarkStart w:id="261" w:name="_Toc48271432"/>
      <w:bookmarkStart w:id="262" w:name="_Toc86124099"/>
      <w:bookmarkStart w:id="263" w:name="_Toc329810240"/>
      <w:bookmarkStart w:id="264" w:name="_Toc347849274"/>
      <w:bookmarkStart w:id="265" w:name="_Toc52318211"/>
      <w:bookmarkStart w:id="266" w:name="_Toc529197790"/>
      <w:bookmarkStart w:id="267" w:name="_Toc388341254"/>
      <w:bookmarkStart w:id="268" w:name="_Toc10320903"/>
      <w:bookmarkStart w:id="269" w:name="_Toc8382357"/>
      <w:bookmarkStart w:id="270" w:name="_Toc16952685"/>
      <w:bookmarkStart w:id="271" w:name="_Toc18339433"/>
      <w:bookmarkStart w:id="272" w:name="_Toc3378819"/>
      <w:bookmarkStart w:id="273" w:name="_Toc511457571"/>
      <w:bookmarkStart w:id="274" w:name="_Toc482913008"/>
      <w:bookmarkStart w:id="275" w:name="_Toc498086653"/>
      <w:r>
        <w:rPr>
          <w:rFonts w:hint="default" w:ascii="Times New Roman" w:hAnsi="Times New Roman" w:cs="Times New Roman"/>
          <w:color w:val="auto"/>
          <w:sz w:val="24"/>
          <w:szCs w:val="20"/>
          <w:highlight w:val="none"/>
        </w:rPr>
        <w:t xml:space="preserve">5.1 </w:t>
      </w:r>
      <w:bookmarkEnd w:id="259"/>
      <w:bookmarkEnd w:id="260"/>
      <w:bookmarkEnd w:id="261"/>
      <w:bookmarkEnd w:id="262"/>
      <w:bookmarkEnd w:id="263"/>
      <w:bookmarkEnd w:id="264"/>
      <w:r>
        <w:rPr>
          <w:rFonts w:hint="default" w:ascii="Times New Roman" w:hAnsi="Times New Roman" w:cs="Times New Roman"/>
          <w:color w:val="auto"/>
          <w:sz w:val="24"/>
          <w:szCs w:val="20"/>
          <w:highlight w:val="none"/>
        </w:rPr>
        <w:t>资格审查及符合性审查</w:t>
      </w:r>
      <w:bookmarkEnd w:id="265"/>
      <w:bookmarkEnd w:id="266"/>
      <w:bookmarkEnd w:id="267"/>
      <w:bookmarkEnd w:id="268"/>
      <w:bookmarkEnd w:id="269"/>
      <w:bookmarkEnd w:id="270"/>
      <w:bookmarkEnd w:id="271"/>
      <w:bookmarkEnd w:id="272"/>
      <w:bookmarkEnd w:id="273"/>
      <w:bookmarkEnd w:id="274"/>
      <w:bookmarkEnd w:id="275"/>
    </w:p>
    <w:p>
      <w:pPr>
        <w:spacing w:line="360" w:lineRule="auto"/>
        <w:ind w:firstLine="480" w:firstLineChars="200"/>
        <w:jc w:val="left"/>
        <w:rPr>
          <w:rFonts w:hint="default" w:ascii="Times New Roman" w:hAnsi="Times New Roman" w:cs="Times New Roman"/>
          <w:color w:val="auto"/>
          <w:highlight w:val="none"/>
        </w:rPr>
      </w:pPr>
      <w:r>
        <w:rPr>
          <w:rFonts w:hint="default" w:ascii="Times New Roman" w:hAnsi="Times New Roman" w:cs="Times New Roman"/>
          <w:color w:val="auto"/>
          <w:sz w:val="24"/>
          <w:szCs w:val="20"/>
          <w:highlight w:val="none"/>
        </w:rPr>
        <w:t>比选小组依据本章1.比选程序和方法前附表1.1、1.2项规定的标准对申请文件进行资格审查和符合审查。有一项不符合比选标准的，不通过资格审查和符合审查，不再参与比选。</w:t>
      </w:r>
    </w:p>
    <w:p>
      <w:pPr>
        <w:spacing w:line="360" w:lineRule="auto"/>
        <w:jc w:val="left"/>
        <w:rPr>
          <w:rFonts w:hint="default" w:ascii="Times New Roman" w:hAnsi="Times New Roman" w:cs="Times New Roman"/>
          <w:color w:val="auto"/>
          <w:sz w:val="24"/>
          <w:szCs w:val="20"/>
          <w:highlight w:val="none"/>
        </w:rPr>
      </w:pPr>
      <w:bookmarkStart w:id="276" w:name="_Toc86124100"/>
      <w:bookmarkStart w:id="277" w:name="_Toc191374453"/>
      <w:bookmarkStart w:id="278" w:name="_Toc48271433"/>
      <w:bookmarkStart w:id="279" w:name="_Toc52318212"/>
      <w:bookmarkStart w:id="280" w:name="_Toc329810241"/>
      <w:bookmarkStart w:id="281" w:name="_Toc482913009"/>
      <w:bookmarkStart w:id="282" w:name="_Toc498086654"/>
      <w:bookmarkStart w:id="283" w:name="_Toc8382358"/>
      <w:bookmarkStart w:id="284" w:name="_Toc3378820"/>
      <w:bookmarkStart w:id="285" w:name="_Toc511457572"/>
      <w:bookmarkStart w:id="286" w:name="_Toc378499756"/>
      <w:bookmarkStart w:id="287" w:name="_Toc10320904"/>
      <w:bookmarkStart w:id="288" w:name="_Toc18339434"/>
      <w:bookmarkStart w:id="289" w:name="_Toc16952686"/>
      <w:bookmarkStart w:id="290" w:name="_Toc388341255"/>
      <w:bookmarkStart w:id="291" w:name="_Toc529197791"/>
      <w:bookmarkStart w:id="292" w:name="_Toc347849275"/>
      <w:r>
        <w:rPr>
          <w:rFonts w:hint="default" w:ascii="Times New Roman" w:hAnsi="Times New Roman" w:cs="Times New Roman"/>
          <w:color w:val="auto"/>
          <w:sz w:val="24"/>
          <w:szCs w:val="20"/>
          <w:highlight w:val="none"/>
        </w:rPr>
        <w:t xml:space="preserve">5.2 </w:t>
      </w:r>
      <w:bookmarkEnd w:id="276"/>
      <w:bookmarkEnd w:id="277"/>
      <w:bookmarkStart w:id="293" w:name="_Toc86124101"/>
      <w:bookmarkStart w:id="294" w:name="_Toc191374454"/>
      <w:r>
        <w:rPr>
          <w:rFonts w:hint="default" w:ascii="Times New Roman" w:hAnsi="Times New Roman" w:cs="Times New Roman"/>
          <w:color w:val="auto"/>
          <w:sz w:val="24"/>
          <w:szCs w:val="20"/>
          <w:highlight w:val="none"/>
        </w:rPr>
        <w:t>比选</w:t>
      </w:r>
      <w:bookmarkEnd w:id="278"/>
      <w:r>
        <w:rPr>
          <w:rFonts w:hint="default" w:ascii="Times New Roman" w:hAnsi="Times New Roman" w:cs="Times New Roman"/>
          <w:color w:val="auto"/>
          <w:sz w:val="24"/>
          <w:szCs w:val="20"/>
          <w:highlight w:val="none"/>
        </w:rPr>
        <w:t>、比较与评价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spacing w:line="360" w:lineRule="auto"/>
        <w:ind w:firstLine="480" w:firstLineChars="200"/>
        <w:jc w:val="left"/>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5.2.1由比选小组采用综合评分法对通过资格审查和符合审查的申请人的申请文件进行综合评分。</w:t>
      </w:r>
    </w:p>
    <w:p>
      <w:pPr>
        <w:spacing w:line="360" w:lineRule="auto"/>
        <w:ind w:firstLine="480" w:firstLineChars="200"/>
        <w:jc w:val="left"/>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5.2.2比选小组成员要依法独立审查，并对审查意见承担个人责任。比选小组成员对需要共同认定的事项存在争议的，按照少数服从多数的原则做出结论。</w:t>
      </w:r>
    </w:p>
    <w:p>
      <w:pPr>
        <w:spacing w:line="360" w:lineRule="auto"/>
        <w:ind w:firstLine="480" w:firstLineChars="200"/>
        <w:jc w:val="left"/>
        <w:rPr>
          <w:rFonts w:hint="default" w:ascii="Times New Roman" w:hAnsi="Times New Roman" w:cs="Times New Roman"/>
          <w:color w:val="auto"/>
          <w:highlight w:val="none"/>
        </w:rPr>
      </w:pPr>
      <w:r>
        <w:rPr>
          <w:rFonts w:hint="default" w:ascii="Times New Roman" w:hAnsi="Times New Roman" w:cs="Times New Roman"/>
          <w:color w:val="auto"/>
          <w:sz w:val="24"/>
          <w:szCs w:val="20"/>
          <w:highlight w:val="none"/>
        </w:rPr>
        <w:t>5.2.3比选结果应当由比选小组全体人员签字认可。比选小组成员对评审结果有异议的，比选小组按照少数服从多数的原则推荐成交候选人，比选程序继续进行。对评审结果有异议的比选小组成员，应当签署不同意见并说明理由，由比选小组书面记录相关情况。比选小组成员拒绝在记录表上签字又不书面说明其不同意见和理由的，视为同意评审结果。</w:t>
      </w:r>
    </w:p>
    <w:p>
      <w:pPr>
        <w:spacing w:line="360" w:lineRule="auto"/>
        <w:jc w:val="left"/>
        <w:rPr>
          <w:rFonts w:hint="default" w:ascii="Times New Roman" w:hAnsi="Times New Roman" w:cs="Times New Roman"/>
          <w:color w:val="auto"/>
          <w:sz w:val="24"/>
          <w:szCs w:val="20"/>
          <w:highlight w:val="none"/>
        </w:rPr>
      </w:pPr>
      <w:bookmarkStart w:id="295" w:name="_Toc511457573"/>
      <w:bookmarkStart w:id="296" w:name="_Toc10320905"/>
      <w:bookmarkStart w:id="297" w:name="_Toc482913010"/>
      <w:bookmarkStart w:id="298" w:name="_Toc529197792"/>
      <w:bookmarkStart w:id="299" w:name="_Toc378499757"/>
      <w:bookmarkStart w:id="300" w:name="_Toc16952687"/>
      <w:bookmarkStart w:id="301" w:name="_Toc388341256"/>
      <w:bookmarkStart w:id="302" w:name="_Toc498086655"/>
      <w:bookmarkStart w:id="303" w:name="_Toc18339435"/>
      <w:bookmarkStart w:id="304" w:name="_Toc347849276"/>
      <w:bookmarkStart w:id="305" w:name="_Toc3378821"/>
      <w:bookmarkStart w:id="306" w:name="_Toc8382359"/>
      <w:bookmarkStart w:id="307" w:name="_Toc329810242"/>
      <w:bookmarkStart w:id="308" w:name="_Toc52318213"/>
      <w:r>
        <w:rPr>
          <w:rFonts w:hint="default" w:ascii="Times New Roman" w:hAnsi="Times New Roman" w:cs="Times New Roman"/>
          <w:color w:val="auto"/>
          <w:sz w:val="24"/>
          <w:szCs w:val="20"/>
          <w:highlight w:val="none"/>
        </w:rPr>
        <w:t>5.3 比选结果</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bookmarkEnd w:id="293"/>
    <w:bookmarkEnd w:id="294"/>
    <w:p>
      <w:pPr>
        <w:spacing w:line="360" w:lineRule="auto"/>
        <w:ind w:firstLine="480" w:firstLineChars="200"/>
        <w:jc w:val="left"/>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比选小组应当从能满足比选文件实质性比选申请要求的申请人中，按照按评审后总得分由高到低顺序推荐</w:t>
      </w:r>
      <w:r>
        <w:rPr>
          <w:rFonts w:hint="default" w:ascii="Times New Roman" w:hAnsi="Times New Roman" w:cs="Times New Roman"/>
          <w:color w:val="auto"/>
          <w:sz w:val="24"/>
          <w:szCs w:val="20"/>
          <w:highlight w:val="none"/>
          <w:lang w:val="en-US" w:eastAsia="zh-CN"/>
        </w:rPr>
        <w:t>中选</w:t>
      </w:r>
      <w:r>
        <w:rPr>
          <w:rFonts w:hint="default" w:ascii="Times New Roman" w:hAnsi="Times New Roman" w:cs="Times New Roman"/>
          <w:color w:val="auto"/>
          <w:sz w:val="24"/>
          <w:szCs w:val="20"/>
          <w:highlight w:val="none"/>
        </w:rPr>
        <w:t>候选人。总得分相同的，按商务评审得分由高到低顺序排列，总得分且商务评审得分相同的，按技术评审得分由高到低顺序排列；依次类推，并编写评审报告。最后得分相同时，根据《云南省财政厅关于贯彻落实稳增长开好局政府采购政策措施有关事宜的通知》的规定，原则上优先就近采购本地或本省产品（服务）。</w:t>
      </w:r>
    </w:p>
    <w:bookmarkEnd w:id="186"/>
    <w:bookmarkEnd w:id="187"/>
    <w:bookmarkEnd w:id="188"/>
    <w:bookmarkEnd w:id="189"/>
    <w:p>
      <w:pPr>
        <w:spacing w:line="460" w:lineRule="exact"/>
        <w:rPr>
          <w:rFonts w:hint="default" w:ascii="Times New Roman" w:hAnsi="Times New Roman" w:eastAsia="宋体" w:cs="Times New Roman"/>
          <w:color w:val="auto"/>
          <w:sz w:val="24"/>
          <w:highlight w:val="none"/>
        </w:rPr>
      </w:pPr>
      <w:bookmarkStart w:id="309" w:name="_第八章_政府采购供应商质疑函范本"/>
      <w:bookmarkStart w:id="310" w:name="_Toc60996703"/>
      <w:bookmarkStart w:id="311" w:name="_Toc9761_WPSOffice_Level1"/>
      <w:bookmarkStart w:id="312" w:name="_Toc26723_WPSOffice_Level2"/>
      <w:bookmarkStart w:id="313" w:name="_Toc57104298"/>
      <w:bookmarkStart w:id="314" w:name="_Toc59718140"/>
    </w:p>
    <w:p>
      <w:pPr>
        <w:pStyle w:val="2"/>
        <w:ind w:firstLine="0" w:firstLineChars="0"/>
        <w:rPr>
          <w:rFonts w:hint="default" w:ascii="Times New Roman" w:hAnsi="Times New Roman" w:cs="Times New Roman"/>
          <w:color w:val="auto"/>
          <w:highlight w:val="none"/>
        </w:rPr>
        <w:sectPr>
          <w:pgSz w:w="11906" w:h="16838"/>
          <w:pgMar w:top="1440" w:right="1800" w:bottom="1440" w:left="1800" w:header="851" w:footer="992" w:gutter="0"/>
          <w:cols w:space="425" w:num="1"/>
          <w:docGrid w:type="lines" w:linePitch="312" w:charSpace="0"/>
        </w:sectPr>
      </w:pPr>
    </w:p>
    <w:p>
      <w:pPr>
        <w:jc w:val="left"/>
        <w:rPr>
          <w:rFonts w:hint="default" w:ascii="Times New Roman" w:hAnsi="Times New Roman" w:cs="Times New Roman"/>
          <w:b/>
          <w:bCs/>
          <w:color w:val="auto"/>
          <w:sz w:val="32"/>
          <w:szCs w:val="32"/>
          <w:highlight w:val="none"/>
        </w:rPr>
      </w:pPr>
      <w:r>
        <w:rPr>
          <w:rFonts w:hint="default" w:ascii="Times New Roman" w:hAnsi="Times New Roman" w:eastAsia="宋体" w:cs="Times New Roman"/>
          <w:b/>
          <w:color w:val="auto"/>
          <w:sz w:val="24"/>
          <w:highlight w:val="none"/>
        </w:rPr>
        <w:t>注：此表不需装入申请文件中，请自备1-2份签字、盖章后带到现场备用。</w:t>
      </w:r>
    </w:p>
    <w:p>
      <w:pPr>
        <w:jc w:val="center"/>
        <w:rPr>
          <w:rFonts w:hint="default" w:ascii="Times New Roman" w:hAnsi="Times New Roman" w:cs="Times New Roman"/>
          <w:color w:val="auto"/>
          <w:highlight w:val="none"/>
        </w:rPr>
      </w:pPr>
      <w:bookmarkStart w:id="315" w:name="_Toc69989552"/>
      <w:r>
        <w:rPr>
          <w:rFonts w:hint="default" w:ascii="Times New Roman" w:hAnsi="Times New Roman" w:cs="Times New Roman"/>
          <w:b/>
          <w:bCs/>
          <w:color w:val="auto"/>
          <w:sz w:val="32"/>
          <w:szCs w:val="32"/>
          <w:highlight w:val="none"/>
        </w:rPr>
        <w:t>二次报价表（最终报价）</w:t>
      </w:r>
      <w:bookmarkEnd w:id="315"/>
    </w:p>
    <w:p>
      <w:pPr>
        <w:spacing w:line="400" w:lineRule="exact"/>
        <w:rPr>
          <w:rFonts w:hint="default" w:ascii="Times New Roman" w:hAnsi="Times New Roman" w:eastAsia="宋体" w:cs="Times New Roman"/>
          <w:color w:val="auto"/>
          <w:sz w:val="24"/>
          <w:highlight w:val="none"/>
        </w:rPr>
      </w:pPr>
    </w:p>
    <w:p>
      <w:pPr>
        <w:spacing w:after="200"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项目名称：</w:t>
      </w:r>
    </w:p>
    <w:p>
      <w:pPr>
        <w:spacing w:after="200" w:line="360" w:lineRule="auto"/>
        <w:rPr>
          <w:rFonts w:ascii="宋体" w:hAnsi="宋体" w:eastAsia="宋体" w:cs="Times New Roman"/>
          <w:color w:val="auto"/>
          <w:szCs w:val="21"/>
          <w:highlight w:val="none"/>
        </w:rPr>
      </w:pPr>
      <w:r>
        <w:rPr>
          <w:rFonts w:hint="default" w:ascii="Times New Roman" w:hAnsi="Times New Roman" w:cs="Times New Roman"/>
          <w:color w:val="auto"/>
          <w:sz w:val="24"/>
          <w:highlight w:val="none"/>
        </w:rPr>
        <w:t>项目编号：</w:t>
      </w:r>
    </w:p>
    <w:tbl>
      <w:tblPr>
        <w:tblStyle w:val="26"/>
        <w:tblpPr w:leftFromText="180" w:rightFromText="180" w:vertAnchor="text" w:horzAnchor="margin" w:tblpXSpec="center" w:tblpY="383"/>
        <w:tblW w:w="8818" w:type="dxa"/>
        <w:tblInd w:w="-2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4"/>
        <w:gridCol w:w="1915"/>
        <w:gridCol w:w="1299"/>
        <w:gridCol w:w="1546"/>
        <w:gridCol w:w="32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191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采购物资名称</w:t>
            </w:r>
          </w:p>
        </w:tc>
        <w:tc>
          <w:tcPr>
            <w:tcW w:w="129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数量</w:t>
            </w:r>
          </w:p>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张</w:t>
            </w:r>
            <w:r>
              <w:rPr>
                <w:rFonts w:hint="default" w:ascii="Times New Roman" w:hAnsi="Times New Roman" w:eastAsia="宋体" w:cs="Times New Roman"/>
                <w:color w:val="auto"/>
                <w:sz w:val="24"/>
                <w:szCs w:val="24"/>
                <w:highlight w:val="none"/>
              </w:rPr>
              <w:t>）</w:t>
            </w: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单价（含税）</w:t>
            </w:r>
          </w:p>
          <w:p>
            <w:pPr>
              <w:spacing w:line="360" w:lineRule="auto"/>
              <w:ind w:left="36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（元）</w:t>
            </w:r>
          </w:p>
        </w:tc>
        <w:tc>
          <w:tcPr>
            <w:tcW w:w="323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优惠报价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提货券价格</w:t>
            </w:r>
            <w:r>
              <w:rPr>
                <w:rFonts w:hint="eastAsia" w:ascii="Times New Roman" w:hAnsi="Times New Roman" w:eastAsia="宋体" w:cs="Times New Roman"/>
                <w:color w:val="auto"/>
                <w:sz w:val="24"/>
                <w:szCs w:val="24"/>
                <w:highlight w:val="none"/>
                <w:lang w:eastAsia="zh-CN"/>
              </w:rPr>
              <w:t>）</w:t>
            </w:r>
          </w:p>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（320元以上，以5元为整数递增）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9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生日蛋糕</w:t>
            </w:r>
            <w:r>
              <w:rPr>
                <w:rFonts w:hint="eastAsia" w:ascii="Times New Roman" w:hAnsi="Times New Roman" w:eastAsia="宋体" w:cs="Times New Roman"/>
                <w:color w:val="auto"/>
                <w:sz w:val="24"/>
                <w:szCs w:val="24"/>
                <w:highlight w:val="none"/>
                <w:lang w:val="en-US" w:eastAsia="zh-CN"/>
              </w:rPr>
              <w:t>提货券</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据实结算</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300.00</w:t>
            </w:r>
          </w:p>
        </w:tc>
        <w:tc>
          <w:tcPr>
            <w:tcW w:w="32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color w:val="auto"/>
                <w:sz w:val="24"/>
                <w:szCs w:val="24"/>
                <w:highlight w:val="none"/>
              </w:rPr>
            </w:pPr>
          </w:p>
        </w:tc>
      </w:tr>
    </w:tbl>
    <w:p>
      <w:pPr>
        <w:spacing w:line="360" w:lineRule="auto"/>
        <w:rPr>
          <w:rFonts w:hint="eastAsia" w:ascii="宋体" w:hAnsi="宋体" w:eastAsia="宋体" w:cs="Times New Roman"/>
          <w:color w:val="auto"/>
          <w:szCs w:val="21"/>
          <w:highlight w:val="none"/>
          <w:lang w:eastAsia="zh-CN"/>
        </w:rPr>
      </w:pP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优惠报价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提货券价格</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元/</w:t>
      </w:r>
      <w:r>
        <w:rPr>
          <w:rFonts w:hint="eastAsia" w:ascii="Times New Roman" w:hAnsi="Times New Roman" w:eastAsia="宋体" w:cs="Times New Roman"/>
          <w:color w:val="auto"/>
          <w:sz w:val="24"/>
          <w:szCs w:val="24"/>
          <w:highlight w:val="none"/>
          <w:lang w:val="en-US" w:eastAsia="zh-CN"/>
        </w:rPr>
        <w:t>张</w:t>
      </w:r>
      <w:r>
        <w:rPr>
          <w:rFonts w:hint="default" w:ascii="Times New Roman" w:hAnsi="Times New Roman" w:eastAsia="宋体" w:cs="Times New Roman"/>
          <w:color w:val="auto"/>
          <w:sz w:val="24"/>
          <w:szCs w:val="24"/>
          <w:highlight w:val="none"/>
        </w:rPr>
        <w:t>（大写：    元整/</w:t>
      </w:r>
      <w:r>
        <w:rPr>
          <w:rFonts w:hint="eastAsia" w:ascii="Times New Roman" w:hAnsi="Times New Roman" w:eastAsia="宋体" w:cs="Times New Roman"/>
          <w:color w:val="auto"/>
          <w:sz w:val="24"/>
          <w:szCs w:val="24"/>
          <w:highlight w:val="none"/>
          <w:lang w:val="en-US" w:eastAsia="zh-CN"/>
        </w:rPr>
        <w:t>张</w:t>
      </w:r>
      <w:r>
        <w:rPr>
          <w:rFonts w:hint="default" w:ascii="Times New Roman" w:hAnsi="Times New Roman" w:eastAsia="宋体" w:cs="Times New Roman"/>
          <w:color w:val="auto"/>
          <w:sz w:val="24"/>
          <w:szCs w:val="24"/>
          <w:highlight w:val="none"/>
        </w:rPr>
        <w:t>）</w:t>
      </w:r>
    </w:p>
    <w:p>
      <w:pPr>
        <w:spacing w:line="360" w:lineRule="auto"/>
        <w:rPr>
          <w:rFonts w:hint="default" w:ascii="Times New Roman" w:hAnsi="Times New Roman" w:eastAsia="宋体" w:cs="Times New Roman"/>
          <w:color w:val="auto"/>
          <w:sz w:val="24"/>
          <w:szCs w:val="24"/>
          <w:highlight w:val="none"/>
        </w:rPr>
      </w:pPr>
    </w:p>
    <w:p>
      <w:pPr>
        <w:spacing w:line="360" w:lineRule="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rPr>
        <w:t>说明：优惠报价</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提货券价格</w:t>
      </w:r>
      <w:r>
        <w:rPr>
          <w:rFonts w:hint="eastAsia"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即甲方可以在我方店面提取柜台价蛋糕或类似糕点价的价格，从325.00元起，以5.00元为整数递增，如：325.00元，330.00元，335.00元，340.00元…以此类推以5元为整数递增，只能报一个价</w:t>
      </w:r>
      <w:r>
        <w:rPr>
          <w:rFonts w:hint="eastAsia" w:ascii="Times New Roman" w:hAnsi="Times New Roman" w:eastAsia="宋体" w:cs="Times New Roman"/>
          <w:b/>
          <w:bCs/>
          <w:color w:val="auto"/>
          <w:sz w:val="24"/>
          <w:szCs w:val="24"/>
          <w:highlight w:val="none"/>
          <w:lang w:eastAsia="zh-CN"/>
        </w:rPr>
        <w:t>。</w:t>
      </w:r>
    </w:p>
    <w:p>
      <w:pPr>
        <w:widowControl w:val="0"/>
        <w:ind w:firstLine="420" w:firstLineChars="200"/>
        <w:jc w:val="both"/>
        <w:rPr>
          <w:rFonts w:hint="default" w:ascii="Calibri" w:hAnsi="Calibri" w:eastAsia="宋体" w:cs="Times New Roman"/>
          <w:color w:val="auto"/>
          <w:highlight w:val="none"/>
          <w:lang w:val="en-US" w:eastAsia="zh-CN" w:bidi="ar-SA"/>
        </w:rPr>
      </w:pPr>
    </w:p>
    <w:p>
      <w:pPr>
        <w:spacing w:line="360" w:lineRule="auto"/>
        <w:rPr>
          <w:rFonts w:hint="default" w:ascii="Times New Roman" w:hAnsi="Times New Roman" w:eastAsia="宋体" w:cs="Times New Roman"/>
          <w:color w:val="auto"/>
          <w:sz w:val="24"/>
          <w:szCs w:val="24"/>
          <w:highlight w:val="none"/>
        </w:rPr>
      </w:pP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供应商：（盖单位公章）</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法定代表人或其委托代理人：（签字或盖章）</w:t>
      </w: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日期：年  月    日</w:t>
      </w:r>
    </w:p>
    <w:p>
      <w:pPr>
        <w:pStyle w:val="2"/>
        <w:ind w:left="0" w:leftChars="0" w:firstLine="0" w:firstLineChars="0"/>
        <w:rPr>
          <w:rFonts w:hint="default" w:ascii="Times New Roman" w:hAnsi="Times New Roman" w:eastAsia="宋体" w:cs="Times New Roman"/>
          <w:color w:val="auto"/>
          <w:sz w:val="24"/>
          <w:highlight w:val="none"/>
        </w:rPr>
      </w:pPr>
    </w:p>
    <w:p>
      <w:pPr>
        <w:rPr>
          <w:rFonts w:hint="default"/>
          <w:color w:val="auto"/>
          <w:highlight w:val="none"/>
        </w:rPr>
      </w:pPr>
    </w:p>
    <w:bookmarkEnd w:id="309"/>
    <w:bookmarkEnd w:id="310"/>
    <w:bookmarkEnd w:id="311"/>
    <w:bookmarkEnd w:id="312"/>
    <w:bookmarkEnd w:id="313"/>
    <w:bookmarkEnd w:id="314"/>
    <w:p>
      <w:pPr>
        <w:pStyle w:val="9"/>
        <w:rPr>
          <w:rFonts w:hint="default" w:ascii="Times New Roman" w:hAnsi="Times New Roman" w:cs="Times New Roman"/>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pict>
        <v:shape id="_x0000_s1031" o:spid="_x0000_s103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2Xt0c0BAACn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ijMnLD345fu3y49fl59f2Zsk&#10;Tx+woqqHQHVxuPMDLc0cRwom1kMLNn2JD6M8iXu+iquGyGS6tF6t1yWlJOVmh/CLx+sBML5V3rJk&#10;1Bzo9bKo4vQe41g6l6Ruzt9rY/ILGvdXgDDHiMorMN1OTMaJkxWH/TDR2/vmTOx6WoOaO9p6zsw7&#10;RyqnjZkNmI39bBwD6ENHgy7zlBhuj5FGypOmDiMsMUwOvV/mOu1aWpA//Vz1+H9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E2Xt0c0BAACnAwAADgAAAAAAAAABACAAAAAeAQAAZHJzL2Uy&#10;b0RvYy54bWxQSwUGAAAAAAYABgBZAQAAXQUAAAAA&#10;">
          <v:path/>
          <v:fill on="f" focussize="0,0"/>
          <v:stroke on="f" joinstyle="miter"/>
          <v:imagedata o:title=""/>
          <o:lock v:ext="edit"/>
          <v:textbox inset="0mm,0mm,0mm,0mm" style="mso-fit-shape-to-text:t;">
            <w:txbxContent>
              <w:p>
                <w:pPr>
                  <w:tabs>
                    <w:tab w:val="center" w:pos="4153"/>
                    <w:tab w:val="right" w:pos="8306"/>
                  </w:tabs>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lang w:val="zh-CN"/>
                  </w:rPr>
                  <w:t>2</w:t>
                </w:r>
                <w:r>
                  <w:rPr>
                    <w:rFonts w:ascii="Times New Roman" w:hAnsi="Times New Roman" w:eastAsia="宋体" w:cs="Times New Roman"/>
                    <w:sz w:val="18"/>
                    <w:szCs w:val="18"/>
                    <w:lang w:val="zh-CN"/>
                  </w:rPr>
                  <w:fldChar w:fldCharType="end"/>
                </w:r>
              </w:p>
            </w:txbxContent>
          </v:textbox>
        </v:shape>
      </w:pict>
    </w:r>
  </w:p>
  <w:p>
    <w:pPr>
      <w:tabs>
        <w:tab w:val="center" w:pos="4497"/>
      </w:tabs>
      <w:snapToGrid w:val="0"/>
      <w:ind w:right="360"/>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仿宋_GB2312" w:hAnsi="Times New Roman" w:eastAsia="仿宋_GB2312" w:cs="仿宋_GB2312"/>
        <w:b/>
        <w:sz w:val="32"/>
        <w:szCs w:val="32"/>
      </w:rPr>
      <w:instrText xml:space="preserve">PAGE  </w:instrText>
    </w:r>
    <w:r>
      <w:rPr>
        <w:rFonts w:ascii="Times New Roman" w:hAnsi="Times New Roman" w:eastAsia="宋体" w:cs="Times New Roman"/>
        <w:sz w:val="18"/>
        <w:szCs w:val="18"/>
      </w:rPr>
      <w:fldChar w:fldCharType="separate"/>
    </w:r>
    <w:r>
      <w:rPr>
        <w:rFonts w:ascii="仿宋_GB2312" w:hAnsi="Times New Roman" w:eastAsia="仿宋_GB2312" w:cs="仿宋_GB2312"/>
        <w:b/>
        <w:sz w:val="32"/>
        <w:szCs w:val="32"/>
      </w:rPr>
      <w:t>1</w:t>
    </w:r>
    <w:r>
      <w:rPr>
        <w:rFonts w:ascii="Times New Roman" w:hAnsi="Times New Roman" w:eastAsia="宋体" w:cs="Times New Roman"/>
        <w:sz w:val="18"/>
        <w:szCs w:val="18"/>
      </w:rPr>
      <w:fldChar w:fldCharType="end"/>
    </w:r>
  </w:p>
  <w:p>
    <w:pPr>
      <w:tabs>
        <w:tab w:val="center" w:pos="4153"/>
        <w:tab w:val="right" w:pos="8306"/>
      </w:tabs>
      <w:snapToGrid w:val="0"/>
      <w:ind w:right="360"/>
      <w:jc w:val="left"/>
      <w:rPr>
        <w:rFonts w:ascii="Times New Roman" w:hAnsi="Times New Roman" w:eastAsia="宋体" w:cs="Times New Roman"/>
        <w:szCs w:val="18"/>
      </w:rPr>
    </w:pPr>
    <w:r>
      <w:rPr>
        <w:rFonts w:ascii="Times New Roman" w:hAnsi="Times New Roman" w:eastAsia="宋体" w:cs="Times New Roman"/>
        <w:sz w:val="18"/>
        <w:szCs w:val="18"/>
      </w:rPr>
      <w:pict>
        <v:shape id="文本框 1026" o:spid="_x0000_s1030" o:spt="202" type="#_x0000_t202" style="position:absolute;left:0pt;margin-top:0pt;height:11.65pt;width:4.5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bQkGzQAAAAAgEAAA8AAAAAAAAAAQAgAAAAIgAAAGRy&#10;cy9kb3ducmV2LnhtbFBLAQIUABQAAAAIAIdO4kA9ICVg1AEAAKcDAAAOAAAAAAAAAAEAIAAAAB8B&#10;AABkcnMvZTJvRG9jLnhtbFBLBQYAAAAABgAGAFkBAABlBQAAAAA=&#10;">
          <v:path/>
          <v:fill on="f" focussize="0,0"/>
          <v:stroke on="f" joinstyle="miter"/>
          <v:imagedata o:title=""/>
          <o:lock v:ext="edit"/>
          <v:textbox inset="0mm,0mm,0mm,0mm" style="mso-fit-shape-to-text:t;">
            <w:txbxContent>
              <w:p>
                <w:pPr>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仿宋_GB2312" w:hAnsi="Times New Roman" w:eastAsia="仿宋_GB2312" w:cs="仿宋_GB2312"/>
                    <w:b/>
                    <w:sz w:val="32"/>
                    <w:szCs w:val="32"/>
                  </w:rPr>
                  <w:instrText xml:space="preserve">PAGE  </w:instrText>
                </w:r>
                <w:r>
                  <w:rPr>
                    <w:rFonts w:ascii="Times New Roman" w:hAnsi="Times New Roman" w:eastAsia="宋体" w:cs="Times New Roman"/>
                    <w:sz w:val="18"/>
                    <w:szCs w:val="18"/>
                  </w:rPr>
                  <w:fldChar w:fldCharType="separate"/>
                </w:r>
                <w:r>
                  <w:rPr>
                    <w:rFonts w:ascii="仿宋_GB2312" w:hAnsi="Times New Roman" w:eastAsia="仿宋_GB2312" w:cs="仿宋_GB2312"/>
                    <w:b/>
                    <w:sz w:val="32"/>
                    <w:szCs w:val="32"/>
                  </w:rPr>
                  <w:t>1</w:t>
                </w:r>
                <w:r>
                  <w:rPr>
                    <w:rFonts w:ascii="Times New Roman" w:hAnsi="Times New Roman" w:eastAsia="宋体" w:cs="Times New Roman"/>
                    <w:sz w:val="18"/>
                    <w:szCs w:val="18"/>
                  </w:rPr>
                  <w:fldChar w:fldCharType="end"/>
                </w:r>
              </w:p>
            </w:txbxContent>
          </v:textbox>
          <w10:wrap type="square"/>
        </v:shape>
      </w:pict>
    </w:r>
    <w:r>
      <w:rPr>
        <w:rFonts w:ascii="Times New Roman" w:hAnsi="Times New Roman" w:eastAsia="宋体" w:cs="Times New Roman"/>
        <w:sz w:val="18"/>
        <w:szCs w:val="18"/>
      </w:rPr>
      <w:pict>
        <v:shape id="文本框 1027" o:spid="_x0000_s1029" o:spt="202" type="#_x0000_t202" style="position:absolute;left:0pt;margin-top:0pt;height:13.6pt;width:10.5pt;mso-position-horizontal:center;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KrLlHPAAAAAwEAAA8AAAAAAAAAAQAgAAAAIgAAAGRy&#10;cy9kb3ducmV2LnhtbFBLAQIUABQAAAAIAIdO4kDp/zYM1QEAAKgDAAAOAAAAAAAAAAEAIAAAAB4B&#10;AABkcnMvZTJvRG9jLnhtbFBLBQYAAAAABgAGAFkBAABlBQAAAAA=&#10;">
          <v:path/>
          <v:fill on="f" focussize="0,0"/>
          <v:stroke on="f" joinstyle="miter"/>
          <v:imagedata o:title=""/>
          <o:lock v:ext="edit"/>
          <v:textbox inset="0mm,0mm,0mm,0mm" style="mso-fit-shape-to-text:t;">
            <w:txbxContent>
              <w:p>
                <w:pPr>
                  <w:tabs>
                    <w:tab w:val="center" w:pos="4153"/>
                    <w:tab w:val="right" w:pos="8306"/>
                  </w:tabs>
                  <w:snapToGrid w:val="0"/>
                  <w:jc w:val="left"/>
                  <w:rPr>
                    <w:rFonts w:ascii="Times New Roman" w:hAnsi="Times New Roman" w:eastAsia="宋体" w:cs="Times New Roman"/>
                    <w:szCs w:val="18"/>
                  </w:rPr>
                </w:pPr>
                <w:r>
                  <w:rPr>
                    <w:rFonts w:ascii="Times New Roman" w:hAnsi="Times New Roman" w:eastAsia="宋体" w:cs="Times New Roman"/>
                    <w:szCs w:val="18"/>
                  </w:rPr>
                  <w:fldChar w:fldCharType="begin"/>
                </w:r>
                <w:r>
                  <w:rPr>
                    <w:rFonts w:ascii="仿宋_GB2312" w:hAnsi="Times New Roman" w:eastAsia="仿宋_GB2312" w:cs="仿宋_GB2312"/>
                    <w:b/>
                    <w:szCs w:val="32"/>
                  </w:rPr>
                  <w:instrText xml:space="preserve">PAGE  </w:instrText>
                </w:r>
                <w:r>
                  <w:rPr>
                    <w:rFonts w:ascii="Times New Roman" w:hAnsi="Times New Roman" w:eastAsia="宋体" w:cs="Times New Roman"/>
                    <w:szCs w:val="18"/>
                  </w:rPr>
                  <w:fldChar w:fldCharType="separate"/>
                </w:r>
                <w:r>
                  <w:rPr>
                    <w:rFonts w:ascii="仿宋_GB2312" w:hAnsi="Times New Roman" w:eastAsia="仿宋_GB2312" w:cs="仿宋_GB2312"/>
                    <w:b/>
                    <w:szCs w:val="32"/>
                  </w:rPr>
                  <w:t>1</w:t>
                </w:r>
                <w:r>
                  <w:rPr>
                    <w:rFonts w:ascii="Times New Roman" w:hAnsi="Times New Roman" w:eastAsia="宋体" w:cs="Times New Roman"/>
                    <w:szCs w:val="18"/>
                  </w:rPr>
                  <w:fldChar w:fldCharType="end"/>
                </w:r>
              </w:p>
            </w:txbxContent>
          </v:textbox>
          <w10:wrap type="squar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1026" o:spid="_x0000_s1026" o:spt="202" type="#_x0000_t202" style="position:absolute;left:0pt;margin-top:0pt;height:11pt;width:4.6pt;mso-position-horizontal:center;mso-position-horizontal-relative:margin;mso-wrap-style:none;z-index:25166438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2xka9EAAAACAQAADwAAAAAAAAABACAAAAAiAAAAZHJzL2Rvd25yZXYueG1sUEsB&#10;AhQAFAAAAAgAh07iQDeV+K41AgAAYAQAAA4AAAAAAAAAAQAgAAAAIAEAAGRycy9lMm9Eb2MueG1s&#10;UEsFBgAAAAAGAAYAWQEAAMcFA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jc w:val="center"/>
      <w:rPr>
        <w:rFonts w:ascii="Times New Roman" w:hAnsi="Times New Roman" w:eastAsia="宋体" w:cs="Times New Roman"/>
        <w:sz w:val="18"/>
        <w:szCs w:val="18"/>
      </w:rPr>
    </w:pPr>
    <w:r>
      <w:rPr>
        <w:rFonts w:ascii="Times New Roman" w:hAnsi="Times New Roman" w:eastAsia="宋体" w:cs="Times New Roman"/>
        <w:sz w:val="18"/>
        <w:szCs w:val="18"/>
      </w:rPr>
      <w:pict>
        <v:shape id="文本框 8" o:spid="_x0000_s1028" o:spt="202" type="#_x0000_t202" style="position:absolute;left:0pt;margin-top:0pt;height:10.35pt;width:27.05pt;mso-position-horizontal:center;mso-position-horizontal-relative:margin;mso-wrap-style:none;z-index:251662336;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&#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Om2gV0QAAAAMBAAAPAAAAAAAAAAEAIAAAACIAAABk&#10;cnMvZG93bnJldi54bWxQSwECFAAUAAAACACHTuJAg1HeSNQBAAClAwAADgAAAAAAAAABACAAAAAg&#10;AQAAZHJzL2Uyb0RvYy54bWxQSwUGAAAAAAYABgBZAQAAZgUAAAAA&#10;">
          <v:path/>
          <v:fill on="f" focussize="0,0"/>
          <v:stroke on="f" joinstyle="miter"/>
          <v:imagedata o:title=""/>
          <o:lock v:ext="edit"/>
          <v:textbox inset="0mm,0mm,0mm,0mm" style="mso-fit-shape-to-text:t;">
            <w:txbxContent>
              <w:p>
                <w:pPr>
                  <w:tabs>
                    <w:tab w:val="center" w:pos="4153"/>
                    <w:tab w:val="right" w:pos="8306"/>
                  </w:tabs>
                  <w:snapToGrid w:val="0"/>
                  <w:ind w:right="36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b/>
                    <w:sz w:val="18"/>
                    <w:szCs w:val="18"/>
                  </w:rPr>
                  <w:instrText xml:space="preserve"> PAGE  \* Arabic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b/>
                    <w:sz w:val="18"/>
                    <w:szCs w:val="18"/>
                  </w:rPr>
                  <w:t>66</w:t>
                </w:r>
                <w:r>
                  <w:rPr>
                    <w:rFonts w:ascii="Times New Roman" w:hAnsi="Times New Roman" w:eastAsia="宋体" w:cs="Times New Roman"/>
                    <w:sz w:val="18"/>
                    <w:szCs w:val="18"/>
                  </w:rPr>
                  <w:fldChar w:fldCharType="end"/>
                </w:r>
              </w:p>
            </w:txbxContent>
          </v:textbox>
        </v:shape>
      </w:pict>
    </w:r>
    <w:r>
      <w:rPr>
        <w:rFonts w:ascii="Times New Roman" w:hAnsi="Times New Roman" w:eastAsia="宋体" w:cs="Times New Roman"/>
        <w:sz w:val="18"/>
        <w:szCs w:val="18"/>
      </w:rPr>
      <w:pict>
        <v:shape id="文本框 1028" o:spid="_x0000_s1027" o:spt="202" type="#_x0000_t202" style="position:absolute;left:0pt;margin-left:0pt;margin-top:2.05pt;height:17.4pt;width:11.1pt;mso-position-horizontal-relative:margin;mso-wrap-distance-bottom:0pt;mso-wrap-distance-left:0pt;mso-wrap-distance-right:0pt;mso-wrap-distance-top:0pt;z-index:251663360;mso-width-relative:page;mso-height-relative:page;" filled="f" stroked="f" coordsize="21600,21600" o:gfxdata="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yk4N1AAAAAQBAAAPAAAAAAAAAAEAIAAAACIAAABkcnMvZG93bnJldi54bWxQSwEC&#10;FAAUAAAACACHTuJAlDbRur8BAACCAwAADgAAAAAAAAABACAAAAAjAQAAZHJzL2Uyb0RvYy54bWxQ&#10;SwUGAAAAAAYABgBZAQAAVAUAAAAA&#10;">
          <v:path/>
          <v:fill on="f" focussize="0,0"/>
          <v:stroke on="f" joinstyle="miter"/>
          <v:imagedata o:title=""/>
          <o:lock v:ext="edit"/>
          <v:textbox inset="0mm,0mm,0mm,0mm">
            <w:txbxContent>
              <w:p>
                <w:pPr>
                  <w:tabs>
                    <w:tab w:val="center" w:pos="4153"/>
                    <w:tab w:val="right" w:pos="8306"/>
                  </w:tabs>
                  <w:snapToGrid w:val="0"/>
                  <w:jc w:val="left"/>
                  <w:rPr>
                    <w:rFonts w:ascii="Times New Roman" w:hAnsi="Times New Roman" w:eastAsia="宋体" w:cs="Times New Roman"/>
                    <w:sz w:val="18"/>
                    <w:szCs w:val="18"/>
                  </w:rPr>
                </w:pPr>
              </w:p>
            </w:txbxContent>
          </v:textbox>
          <w10:wrap type="square"/>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Times New Roman" w:hAnsi="Times New Roman" w:eastAsia="宋体" w:cs="Times New Roman"/>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052F7"/>
    <w:multiLevelType w:val="multilevel"/>
    <w:tmpl w:val="87F052F7"/>
    <w:lvl w:ilvl="0" w:tentative="0">
      <w:start w:val="1"/>
      <w:numFmt w:val="decimal"/>
      <w:suff w:val="nothing"/>
      <w:lvlText w:val="第 %1 章 "/>
      <w:lvlJc w:val="center"/>
      <w:pPr>
        <w:tabs>
          <w:tab w:val="left" w:pos="0"/>
        </w:tabs>
        <w:ind w:left="0" w:firstLine="420"/>
      </w:pPr>
      <w:rPr>
        <w:rFonts w:hint="default" w:ascii="Times New Roman" w:hAnsi="Times New Roman" w:eastAsia="黑体" w:cs="黑体"/>
        <w:sz w:val="32"/>
        <w:szCs w:val="32"/>
      </w:rPr>
    </w:lvl>
    <w:lvl w:ilvl="1" w:tentative="0">
      <w:start w:val="1"/>
      <w:numFmt w:val="decimal"/>
      <w:isLgl/>
      <w:suff w:val="space"/>
      <w:lvlText w:val="%1.%2"/>
      <w:lvlJc w:val="left"/>
      <w:pPr>
        <w:tabs>
          <w:tab w:val="left" w:pos="420"/>
        </w:tabs>
        <w:ind w:left="0" w:firstLine="0"/>
      </w:pPr>
      <w:rPr>
        <w:rFonts w:hint="default" w:ascii="宋体" w:hAnsi="宋体" w:eastAsia="宋体" w:cs="宋体"/>
      </w:rPr>
    </w:lvl>
    <w:lvl w:ilvl="2" w:tentative="0">
      <w:start w:val="1"/>
      <w:numFmt w:val="decimal"/>
      <w:pStyle w:val="6"/>
      <w:isLgl/>
      <w:suff w:val="space"/>
      <w:lvlText w:val="%1.%2.%3"/>
      <w:lvlJc w:val="left"/>
      <w:pPr>
        <w:tabs>
          <w:tab w:val="left" w:pos="0"/>
        </w:tabs>
        <w:ind w:left="720" w:hanging="720"/>
      </w:pPr>
      <w:rPr>
        <w:rFonts w:hint="default" w:ascii="宋体" w:hAnsi="宋体" w:eastAsia="宋体" w:cs="宋体"/>
        <w:sz w:val="28"/>
        <w:szCs w:val="28"/>
      </w:rPr>
    </w:lvl>
    <w:lvl w:ilvl="3" w:tentative="0">
      <w:start w:val="1"/>
      <w:numFmt w:val="decimal"/>
      <w:isLgl/>
      <w:suff w:val="space"/>
      <w:lvlText w:val="%1.%2.%3.%4"/>
      <w:lvlJc w:val="left"/>
      <w:pPr>
        <w:tabs>
          <w:tab w:val="left" w:pos="420"/>
        </w:tabs>
        <w:ind w:left="0" w:firstLine="0"/>
      </w:pPr>
      <w:rPr>
        <w:rFonts w:hint="default" w:ascii="宋体" w:hAnsi="宋体" w:eastAsia="宋体" w:cs="宋体"/>
        <w:sz w:val="24"/>
        <w:szCs w:val="24"/>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BA5E6ABB"/>
    <w:multiLevelType w:val="singleLevel"/>
    <w:tmpl w:val="BA5E6ABB"/>
    <w:lvl w:ilvl="0" w:tentative="0">
      <w:start w:val="3"/>
      <w:numFmt w:val="chineseCounting"/>
      <w:suff w:val="space"/>
      <w:lvlText w:val="第%1章"/>
      <w:lvlJc w:val="left"/>
      <w:rPr>
        <w:rFonts w:hint="eastAsia"/>
      </w:rPr>
    </w:lvl>
  </w:abstractNum>
  <w:abstractNum w:abstractNumId="2">
    <w:nsid w:val="241E4EA4"/>
    <w:multiLevelType w:val="multilevel"/>
    <w:tmpl w:val="241E4EA4"/>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331A3B1A"/>
    <w:multiLevelType w:val="multilevel"/>
    <w:tmpl w:val="331A3B1A"/>
    <w:lvl w:ilvl="0" w:tentative="0">
      <w:start w:val="1"/>
      <w:numFmt w:val="decimal"/>
      <w:lvlText w:val="%1、"/>
      <w:lvlJc w:val="left"/>
      <w:pPr>
        <w:ind w:left="1157" w:hanging="720"/>
      </w:pPr>
      <w:rPr>
        <w:rFonts w:hint="default"/>
      </w:rPr>
    </w:lvl>
    <w:lvl w:ilvl="1" w:tentative="0">
      <w:start w:val="1"/>
      <w:numFmt w:val="lowerLetter"/>
      <w:lvlText w:val="%2)"/>
      <w:lvlJc w:val="left"/>
      <w:pPr>
        <w:ind w:left="1277" w:hanging="420"/>
      </w:pPr>
    </w:lvl>
    <w:lvl w:ilvl="2" w:tentative="0">
      <w:start w:val="1"/>
      <w:numFmt w:val="lowerRoman"/>
      <w:lvlText w:val="%3."/>
      <w:lvlJc w:val="right"/>
      <w:pPr>
        <w:ind w:left="1697" w:hanging="420"/>
      </w:pPr>
    </w:lvl>
    <w:lvl w:ilvl="3" w:tentative="0">
      <w:start w:val="1"/>
      <w:numFmt w:val="decimal"/>
      <w:lvlText w:val="%4."/>
      <w:lvlJc w:val="left"/>
      <w:pPr>
        <w:ind w:left="2117" w:hanging="420"/>
      </w:pPr>
    </w:lvl>
    <w:lvl w:ilvl="4" w:tentative="0">
      <w:start w:val="1"/>
      <w:numFmt w:val="lowerLetter"/>
      <w:lvlText w:val="%5)"/>
      <w:lvlJc w:val="left"/>
      <w:pPr>
        <w:ind w:left="2537" w:hanging="420"/>
      </w:pPr>
    </w:lvl>
    <w:lvl w:ilvl="5" w:tentative="0">
      <w:start w:val="1"/>
      <w:numFmt w:val="lowerRoman"/>
      <w:lvlText w:val="%6."/>
      <w:lvlJc w:val="right"/>
      <w:pPr>
        <w:ind w:left="2957" w:hanging="420"/>
      </w:pPr>
    </w:lvl>
    <w:lvl w:ilvl="6" w:tentative="0">
      <w:start w:val="1"/>
      <w:numFmt w:val="decimal"/>
      <w:lvlText w:val="%7."/>
      <w:lvlJc w:val="left"/>
      <w:pPr>
        <w:ind w:left="3377" w:hanging="420"/>
      </w:pPr>
    </w:lvl>
    <w:lvl w:ilvl="7" w:tentative="0">
      <w:start w:val="1"/>
      <w:numFmt w:val="lowerLetter"/>
      <w:lvlText w:val="%8)"/>
      <w:lvlJc w:val="left"/>
      <w:pPr>
        <w:ind w:left="3797" w:hanging="420"/>
      </w:pPr>
    </w:lvl>
    <w:lvl w:ilvl="8" w:tentative="0">
      <w:start w:val="1"/>
      <w:numFmt w:val="lowerRoman"/>
      <w:lvlText w:val="%9."/>
      <w:lvlJc w:val="right"/>
      <w:pPr>
        <w:ind w:left="4217" w:hanging="420"/>
      </w:pPr>
    </w:lvl>
  </w:abstractNum>
  <w:abstractNum w:abstractNumId="4">
    <w:nsid w:val="5550CE73"/>
    <w:multiLevelType w:val="singleLevel"/>
    <w:tmpl w:val="5550CE73"/>
    <w:lvl w:ilvl="0" w:tentative="0">
      <w:start w:val="1"/>
      <w:numFmt w:val="bullet"/>
      <w:pStyle w:val="14"/>
      <w:lvlText w:val=""/>
      <w:lvlJc w:val="left"/>
      <w:pPr>
        <w:tabs>
          <w:tab w:val="left" w:pos="780"/>
        </w:tabs>
        <w:ind w:left="780" w:hanging="360"/>
      </w:pPr>
      <w:rPr>
        <w:rFonts w:hint="default" w:ascii="Wingdings" w:hAnsi="Wingdings"/>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JmZDNhZGNmNzQ5NGUzMjIyOGNlNGVhMTVkNTRlMWEifQ=="/>
  </w:docVars>
  <w:rsids>
    <w:rsidRoot w:val="338D3C09"/>
    <w:rsid w:val="00013654"/>
    <w:rsid w:val="00043144"/>
    <w:rsid w:val="00092614"/>
    <w:rsid w:val="000C3A54"/>
    <w:rsid w:val="000C3DA7"/>
    <w:rsid w:val="000D2725"/>
    <w:rsid w:val="000E0CE9"/>
    <w:rsid w:val="000E3DA0"/>
    <w:rsid w:val="001166C2"/>
    <w:rsid w:val="00145218"/>
    <w:rsid w:val="001621D6"/>
    <w:rsid w:val="00166AF2"/>
    <w:rsid w:val="00177A33"/>
    <w:rsid w:val="00197A0D"/>
    <w:rsid w:val="001A78A4"/>
    <w:rsid w:val="001B5391"/>
    <w:rsid w:val="001D6424"/>
    <w:rsid w:val="001F3820"/>
    <w:rsid w:val="00205E6C"/>
    <w:rsid w:val="00221904"/>
    <w:rsid w:val="00237A6E"/>
    <w:rsid w:val="00244E03"/>
    <w:rsid w:val="00261D2A"/>
    <w:rsid w:val="0026416A"/>
    <w:rsid w:val="002766B9"/>
    <w:rsid w:val="002E587E"/>
    <w:rsid w:val="002E7613"/>
    <w:rsid w:val="002F0343"/>
    <w:rsid w:val="002F719B"/>
    <w:rsid w:val="0032456A"/>
    <w:rsid w:val="00365F63"/>
    <w:rsid w:val="00376A0F"/>
    <w:rsid w:val="003A3EC9"/>
    <w:rsid w:val="003B4943"/>
    <w:rsid w:val="00411CA3"/>
    <w:rsid w:val="0042571C"/>
    <w:rsid w:val="0042690A"/>
    <w:rsid w:val="004710B0"/>
    <w:rsid w:val="004871F5"/>
    <w:rsid w:val="00491352"/>
    <w:rsid w:val="004B0D73"/>
    <w:rsid w:val="004B0DD5"/>
    <w:rsid w:val="00547B02"/>
    <w:rsid w:val="00577CFC"/>
    <w:rsid w:val="005943AA"/>
    <w:rsid w:val="005A4CEE"/>
    <w:rsid w:val="005D2854"/>
    <w:rsid w:val="00656481"/>
    <w:rsid w:val="0069441A"/>
    <w:rsid w:val="006E7958"/>
    <w:rsid w:val="00702069"/>
    <w:rsid w:val="00703135"/>
    <w:rsid w:val="007511BD"/>
    <w:rsid w:val="00760DF0"/>
    <w:rsid w:val="00784DFC"/>
    <w:rsid w:val="007C2FEE"/>
    <w:rsid w:val="008131EC"/>
    <w:rsid w:val="00846793"/>
    <w:rsid w:val="00871B53"/>
    <w:rsid w:val="00902C2A"/>
    <w:rsid w:val="00922528"/>
    <w:rsid w:val="00942756"/>
    <w:rsid w:val="00942D68"/>
    <w:rsid w:val="0094337F"/>
    <w:rsid w:val="009543B7"/>
    <w:rsid w:val="00985AC3"/>
    <w:rsid w:val="009A638F"/>
    <w:rsid w:val="009D1717"/>
    <w:rsid w:val="009D1E87"/>
    <w:rsid w:val="00A046E4"/>
    <w:rsid w:val="00A21D7E"/>
    <w:rsid w:val="00A33EAA"/>
    <w:rsid w:val="00A93ADB"/>
    <w:rsid w:val="00AB7A64"/>
    <w:rsid w:val="00AE179E"/>
    <w:rsid w:val="00AF4FD3"/>
    <w:rsid w:val="00B72021"/>
    <w:rsid w:val="00BA3ABC"/>
    <w:rsid w:val="00BE52A3"/>
    <w:rsid w:val="00C401FF"/>
    <w:rsid w:val="00C75A54"/>
    <w:rsid w:val="00C9437F"/>
    <w:rsid w:val="00CB6710"/>
    <w:rsid w:val="00CD5EC2"/>
    <w:rsid w:val="00CE390C"/>
    <w:rsid w:val="00CF3BC4"/>
    <w:rsid w:val="00D064B6"/>
    <w:rsid w:val="00D44E43"/>
    <w:rsid w:val="00D6402D"/>
    <w:rsid w:val="00D77D34"/>
    <w:rsid w:val="00DE72E7"/>
    <w:rsid w:val="00DF3365"/>
    <w:rsid w:val="00DF668D"/>
    <w:rsid w:val="00DF7160"/>
    <w:rsid w:val="00E536C6"/>
    <w:rsid w:val="00E74496"/>
    <w:rsid w:val="00E92BF6"/>
    <w:rsid w:val="00F16214"/>
    <w:rsid w:val="00F65AA6"/>
    <w:rsid w:val="00FF74A6"/>
    <w:rsid w:val="01004F70"/>
    <w:rsid w:val="01251E99"/>
    <w:rsid w:val="014211D7"/>
    <w:rsid w:val="014F2DC0"/>
    <w:rsid w:val="014F7DD5"/>
    <w:rsid w:val="015275B6"/>
    <w:rsid w:val="015B5A28"/>
    <w:rsid w:val="015E4AD6"/>
    <w:rsid w:val="015F762C"/>
    <w:rsid w:val="016F408E"/>
    <w:rsid w:val="018133FF"/>
    <w:rsid w:val="01A4259A"/>
    <w:rsid w:val="01A52705"/>
    <w:rsid w:val="01B7755A"/>
    <w:rsid w:val="01BA2596"/>
    <w:rsid w:val="01BD28AB"/>
    <w:rsid w:val="01D1660C"/>
    <w:rsid w:val="01DE4BA3"/>
    <w:rsid w:val="01E35F07"/>
    <w:rsid w:val="01EA4AB6"/>
    <w:rsid w:val="01EF6693"/>
    <w:rsid w:val="01F37E0F"/>
    <w:rsid w:val="01F952D5"/>
    <w:rsid w:val="01FF4B87"/>
    <w:rsid w:val="021F4265"/>
    <w:rsid w:val="022F73C3"/>
    <w:rsid w:val="02300221"/>
    <w:rsid w:val="023870D5"/>
    <w:rsid w:val="023F0464"/>
    <w:rsid w:val="02402B4B"/>
    <w:rsid w:val="024110A5"/>
    <w:rsid w:val="024119BF"/>
    <w:rsid w:val="024869C9"/>
    <w:rsid w:val="024D4A7D"/>
    <w:rsid w:val="024F3740"/>
    <w:rsid w:val="02543B44"/>
    <w:rsid w:val="027A5A22"/>
    <w:rsid w:val="027E2898"/>
    <w:rsid w:val="029A742D"/>
    <w:rsid w:val="029E79FB"/>
    <w:rsid w:val="02A3261D"/>
    <w:rsid w:val="02A46B62"/>
    <w:rsid w:val="02AD764B"/>
    <w:rsid w:val="02B072EB"/>
    <w:rsid w:val="02B836C8"/>
    <w:rsid w:val="02C30210"/>
    <w:rsid w:val="02D73510"/>
    <w:rsid w:val="02E828A9"/>
    <w:rsid w:val="02E856EB"/>
    <w:rsid w:val="03031491"/>
    <w:rsid w:val="03085DD0"/>
    <w:rsid w:val="030B199A"/>
    <w:rsid w:val="030D2267"/>
    <w:rsid w:val="03100052"/>
    <w:rsid w:val="03125B78"/>
    <w:rsid w:val="03143BD1"/>
    <w:rsid w:val="033A2A0D"/>
    <w:rsid w:val="033C2BF5"/>
    <w:rsid w:val="03457CFC"/>
    <w:rsid w:val="035166A0"/>
    <w:rsid w:val="036607C0"/>
    <w:rsid w:val="036734CF"/>
    <w:rsid w:val="037339E3"/>
    <w:rsid w:val="03801059"/>
    <w:rsid w:val="038623F5"/>
    <w:rsid w:val="03877430"/>
    <w:rsid w:val="0389734A"/>
    <w:rsid w:val="039B3227"/>
    <w:rsid w:val="03A42144"/>
    <w:rsid w:val="03B17ED2"/>
    <w:rsid w:val="03B727D7"/>
    <w:rsid w:val="03C42CC6"/>
    <w:rsid w:val="03D70271"/>
    <w:rsid w:val="03D93C7C"/>
    <w:rsid w:val="03E34633"/>
    <w:rsid w:val="03EA48BD"/>
    <w:rsid w:val="03F61164"/>
    <w:rsid w:val="03F95652"/>
    <w:rsid w:val="03FA35B4"/>
    <w:rsid w:val="03FE11F3"/>
    <w:rsid w:val="04011D9C"/>
    <w:rsid w:val="0402799B"/>
    <w:rsid w:val="040D4DA7"/>
    <w:rsid w:val="04162D62"/>
    <w:rsid w:val="0425296F"/>
    <w:rsid w:val="042C0EBC"/>
    <w:rsid w:val="04474819"/>
    <w:rsid w:val="04542AD4"/>
    <w:rsid w:val="045A355B"/>
    <w:rsid w:val="04657F2A"/>
    <w:rsid w:val="04673CA2"/>
    <w:rsid w:val="04806B11"/>
    <w:rsid w:val="04934A97"/>
    <w:rsid w:val="049A419F"/>
    <w:rsid w:val="04A362D9"/>
    <w:rsid w:val="04A70542"/>
    <w:rsid w:val="04A930A7"/>
    <w:rsid w:val="04C06A86"/>
    <w:rsid w:val="04C37E56"/>
    <w:rsid w:val="04CC22A6"/>
    <w:rsid w:val="04D330E5"/>
    <w:rsid w:val="04D50706"/>
    <w:rsid w:val="04D92030"/>
    <w:rsid w:val="04DC4690"/>
    <w:rsid w:val="04DC5757"/>
    <w:rsid w:val="04EE4C43"/>
    <w:rsid w:val="04F225EE"/>
    <w:rsid w:val="04FB5FB2"/>
    <w:rsid w:val="04FE63B4"/>
    <w:rsid w:val="050671D6"/>
    <w:rsid w:val="050B287F"/>
    <w:rsid w:val="050E558B"/>
    <w:rsid w:val="051E5497"/>
    <w:rsid w:val="051F05CD"/>
    <w:rsid w:val="052E656D"/>
    <w:rsid w:val="0531758E"/>
    <w:rsid w:val="0544452F"/>
    <w:rsid w:val="05483AD3"/>
    <w:rsid w:val="054B6E70"/>
    <w:rsid w:val="054F1F1D"/>
    <w:rsid w:val="055B3523"/>
    <w:rsid w:val="05613043"/>
    <w:rsid w:val="0588312A"/>
    <w:rsid w:val="058B1B7D"/>
    <w:rsid w:val="05A94AB8"/>
    <w:rsid w:val="05B13426"/>
    <w:rsid w:val="05D46A7F"/>
    <w:rsid w:val="05DE4605"/>
    <w:rsid w:val="05EC41D4"/>
    <w:rsid w:val="060348EC"/>
    <w:rsid w:val="0607245B"/>
    <w:rsid w:val="060E748D"/>
    <w:rsid w:val="06164031"/>
    <w:rsid w:val="0616772D"/>
    <w:rsid w:val="06191786"/>
    <w:rsid w:val="061A500F"/>
    <w:rsid w:val="061B2F96"/>
    <w:rsid w:val="06290AFB"/>
    <w:rsid w:val="063D218F"/>
    <w:rsid w:val="06484BAE"/>
    <w:rsid w:val="064D67D9"/>
    <w:rsid w:val="06577474"/>
    <w:rsid w:val="06720DD3"/>
    <w:rsid w:val="06750CDE"/>
    <w:rsid w:val="067A7CBC"/>
    <w:rsid w:val="068255E4"/>
    <w:rsid w:val="068D4D60"/>
    <w:rsid w:val="0697042D"/>
    <w:rsid w:val="0697097B"/>
    <w:rsid w:val="06A44E95"/>
    <w:rsid w:val="06A845CE"/>
    <w:rsid w:val="06BF7DC5"/>
    <w:rsid w:val="06C42B1D"/>
    <w:rsid w:val="06C65ADC"/>
    <w:rsid w:val="06CB49BC"/>
    <w:rsid w:val="06D02705"/>
    <w:rsid w:val="06EC66E0"/>
    <w:rsid w:val="06F537E7"/>
    <w:rsid w:val="06F91055"/>
    <w:rsid w:val="070C28DE"/>
    <w:rsid w:val="07144599"/>
    <w:rsid w:val="07205EF4"/>
    <w:rsid w:val="072B079D"/>
    <w:rsid w:val="07353D1F"/>
    <w:rsid w:val="073625C3"/>
    <w:rsid w:val="07437455"/>
    <w:rsid w:val="074829FD"/>
    <w:rsid w:val="07504EC1"/>
    <w:rsid w:val="07536A7F"/>
    <w:rsid w:val="0754369F"/>
    <w:rsid w:val="075E5243"/>
    <w:rsid w:val="07610E7C"/>
    <w:rsid w:val="07686EDA"/>
    <w:rsid w:val="076C429A"/>
    <w:rsid w:val="07773A6B"/>
    <w:rsid w:val="07872474"/>
    <w:rsid w:val="07890F47"/>
    <w:rsid w:val="079A613C"/>
    <w:rsid w:val="079D03AF"/>
    <w:rsid w:val="07A53C5D"/>
    <w:rsid w:val="07AD2313"/>
    <w:rsid w:val="07CA3322"/>
    <w:rsid w:val="07D16002"/>
    <w:rsid w:val="07D94A4E"/>
    <w:rsid w:val="07D97B6D"/>
    <w:rsid w:val="07DC487E"/>
    <w:rsid w:val="07DE7BEC"/>
    <w:rsid w:val="07DF2D43"/>
    <w:rsid w:val="07E35D35"/>
    <w:rsid w:val="07ED44BE"/>
    <w:rsid w:val="0801278C"/>
    <w:rsid w:val="080C56CF"/>
    <w:rsid w:val="08114679"/>
    <w:rsid w:val="081B102B"/>
    <w:rsid w:val="08221400"/>
    <w:rsid w:val="08293C0D"/>
    <w:rsid w:val="0835400B"/>
    <w:rsid w:val="08510EF1"/>
    <w:rsid w:val="0865674A"/>
    <w:rsid w:val="08661E21"/>
    <w:rsid w:val="086716DD"/>
    <w:rsid w:val="086A641E"/>
    <w:rsid w:val="0874698D"/>
    <w:rsid w:val="087846CF"/>
    <w:rsid w:val="08874912"/>
    <w:rsid w:val="08945512"/>
    <w:rsid w:val="089874B3"/>
    <w:rsid w:val="089E3A0A"/>
    <w:rsid w:val="08A87477"/>
    <w:rsid w:val="08AE00F1"/>
    <w:rsid w:val="08BF40AC"/>
    <w:rsid w:val="08C42D09"/>
    <w:rsid w:val="08C714CE"/>
    <w:rsid w:val="08C97A1E"/>
    <w:rsid w:val="08D631A4"/>
    <w:rsid w:val="08E33BFA"/>
    <w:rsid w:val="08E526FC"/>
    <w:rsid w:val="090048DC"/>
    <w:rsid w:val="09017772"/>
    <w:rsid w:val="09093579"/>
    <w:rsid w:val="09094614"/>
    <w:rsid w:val="09137F54"/>
    <w:rsid w:val="091F455E"/>
    <w:rsid w:val="0920407D"/>
    <w:rsid w:val="09376408"/>
    <w:rsid w:val="093E2345"/>
    <w:rsid w:val="094D5BFC"/>
    <w:rsid w:val="095C7DBD"/>
    <w:rsid w:val="096609CC"/>
    <w:rsid w:val="096670F4"/>
    <w:rsid w:val="096D3B08"/>
    <w:rsid w:val="096D7F56"/>
    <w:rsid w:val="09776735"/>
    <w:rsid w:val="09815EC8"/>
    <w:rsid w:val="09860F8E"/>
    <w:rsid w:val="098A5D52"/>
    <w:rsid w:val="099B2D17"/>
    <w:rsid w:val="09A339CE"/>
    <w:rsid w:val="09AB5AC4"/>
    <w:rsid w:val="09B25E04"/>
    <w:rsid w:val="09BA0591"/>
    <w:rsid w:val="09D44961"/>
    <w:rsid w:val="09DC7F62"/>
    <w:rsid w:val="09DE0562"/>
    <w:rsid w:val="09E10F9C"/>
    <w:rsid w:val="09E33BDC"/>
    <w:rsid w:val="09ED3F62"/>
    <w:rsid w:val="0A1621A6"/>
    <w:rsid w:val="0A165F4E"/>
    <w:rsid w:val="0A5B13F8"/>
    <w:rsid w:val="0A762E91"/>
    <w:rsid w:val="0A7B04A7"/>
    <w:rsid w:val="0A7E3D93"/>
    <w:rsid w:val="0A960E3D"/>
    <w:rsid w:val="0AA6074F"/>
    <w:rsid w:val="0AA73804"/>
    <w:rsid w:val="0AA96DC2"/>
    <w:rsid w:val="0AB81C23"/>
    <w:rsid w:val="0ABC5BC4"/>
    <w:rsid w:val="0ABD286D"/>
    <w:rsid w:val="0AC57BE3"/>
    <w:rsid w:val="0AC934BA"/>
    <w:rsid w:val="0ADA3EC4"/>
    <w:rsid w:val="0ADB2567"/>
    <w:rsid w:val="0AEC6920"/>
    <w:rsid w:val="0AF64488"/>
    <w:rsid w:val="0B0052A5"/>
    <w:rsid w:val="0B041A9B"/>
    <w:rsid w:val="0B077418"/>
    <w:rsid w:val="0B12728F"/>
    <w:rsid w:val="0B1B7A70"/>
    <w:rsid w:val="0B2041FA"/>
    <w:rsid w:val="0B2E4B8E"/>
    <w:rsid w:val="0B332DB3"/>
    <w:rsid w:val="0B494101"/>
    <w:rsid w:val="0B66173A"/>
    <w:rsid w:val="0B6B22C9"/>
    <w:rsid w:val="0B700CB1"/>
    <w:rsid w:val="0B8D0851"/>
    <w:rsid w:val="0B911AD5"/>
    <w:rsid w:val="0B9C703C"/>
    <w:rsid w:val="0BA24AC6"/>
    <w:rsid w:val="0BB73761"/>
    <w:rsid w:val="0BB774B4"/>
    <w:rsid w:val="0BC37763"/>
    <w:rsid w:val="0BC66A92"/>
    <w:rsid w:val="0BC83278"/>
    <w:rsid w:val="0BCF6437"/>
    <w:rsid w:val="0BD42EA7"/>
    <w:rsid w:val="0BD74A7C"/>
    <w:rsid w:val="0BE060AB"/>
    <w:rsid w:val="0BE5073A"/>
    <w:rsid w:val="0BEC64DF"/>
    <w:rsid w:val="0BF613BA"/>
    <w:rsid w:val="0BF642F0"/>
    <w:rsid w:val="0BFA26CC"/>
    <w:rsid w:val="0C0369A6"/>
    <w:rsid w:val="0C121409"/>
    <w:rsid w:val="0C215F5C"/>
    <w:rsid w:val="0C2B724F"/>
    <w:rsid w:val="0C4548C9"/>
    <w:rsid w:val="0C4A717C"/>
    <w:rsid w:val="0C6B018A"/>
    <w:rsid w:val="0C7A78E7"/>
    <w:rsid w:val="0C8240FA"/>
    <w:rsid w:val="0C8E0A22"/>
    <w:rsid w:val="0CA66B9D"/>
    <w:rsid w:val="0CB47CA0"/>
    <w:rsid w:val="0CBD0903"/>
    <w:rsid w:val="0CD45C4C"/>
    <w:rsid w:val="0CDF4D1D"/>
    <w:rsid w:val="0CE12595"/>
    <w:rsid w:val="0CEC2E27"/>
    <w:rsid w:val="0CF1277C"/>
    <w:rsid w:val="0CF34325"/>
    <w:rsid w:val="0D095575"/>
    <w:rsid w:val="0D0E6A58"/>
    <w:rsid w:val="0D1129FD"/>
    <w:rsid w:val="0D1B1ACD"/>
    <w:rsid w:val="0D1E09AD"/>
    <w:rsid w:val="0D21676D"/>
    <w:rsid w:val="0D264362"/>
    <w:rsid w:val="0D381D74"/>
    <w:rsid w:val="0D3D4160"/>
    <w:rsid w:val="0D444BF6"/>
    <w:rsid w:val="0D4728C2"/>
    <w:rsid w:val="0D582EF3"/>
    <w:rsid w:val="0D6F4E1F"/>
    <w:rsid w:val="0D703BC7"/>
    <w:rsid w:val="0D711963"/>
    <w:rsid w:val="0D736116"/>
    <w:rsid w:val="0D812422"/>
    <w:rsid w:val="0D8458C4"/>
    <w:rsid w:val="0D8D045B"/>
    <w:rsid w:val="0D980066"/>
    <w:rsid w:val="0DA10095"/>
    <w:rsid w:val="0DA40CBE"/>
    <w:rsid w:val="0DA87365"/>
    <w:rsid w:val="0DAD437D"/>
    <w:rsid w:val="0DB53CD0"/>
    <w:rsid w:val="0DB60C93"/>
    <w:rsid w:val="0DBD15EE"/>
    <w:rsid w:val="0DCE17DD"/>
    <w:rsid w:val="0DD51C7C"/>
    <w:rsid w:val="0DDA516F"/>
    <w:rsid w:val="0DDF0D4D"/>
    <w:rsid w:val="0DF420B6"/>
    <w:rsid w:val="0DF465A6"/>
    <w:rsid w:val="0E091442"/>
    <w:rsid w:val="0E1B78DD"/>
    <w:rsid w:val="0E1C5AFD"/>
    <w:rsid w:val="0E220142"/>
    <w:rsid w:val="0E2F4817"/>
    <w:rsid w:val="0E2F6F2D"/>
    <w:rsid w:val="0E43781C"/>
    <w:rsid w:val="0E4A08BC"/>
    <w:rsid w:val="0E4E052B"/>
    <w:rsid w:val="0E5C05EF"/>
    <w:rsid w:val="0E7B6CC7"/>
    <w:rsid w:val="0E7D4279"/>
    <w:rsid w:val="0E8D07A9"/>
    <w:rsid w:val="0E9525CD"/>
    <w:rsid w:val="0E9953A0"/>
    <w:rsid w:val="0EB67D00"/>
    <w:rsid w:val="0EB76518"/>
    <w:rsid w:val="0ED46221"/>
    <w:rsid w:val="0EDC70EA"/>
    <w:rsid w:val="0EDD34DE"/>
    <w:rsid w:val="0EE53024"/>
    <w:rsid w:val="0EEE7499"/>
    <w:rsid w:val="0EF54ED7"/>
    <w:rsid w:val="0F074335"/>
    <w:rsid w:val="0F074776"/>
    <w:rsid w:val="0F18725B"/>
    <w:rsid w:val="0F187DBB"/>
    <w:rsid w:val="0F2440D7"/>
    <w:rsid w:val="0F2C7A9A"/>
    <w:rsid w:val="0F3D3AB4"/>
    <w:rsid w:val="0F46008D"/>
    <w:rsid w:val="0F473153"/>
    <w:rsid w:val="0F6E755A"/>
    <w:rsid w:val="0F7316A6"/>
    <w:rsid w:val="0F77683F"/>
    <w:rsid w:val="0F7C2CF7"/>
    <w:rsid w:val="0F875103"/>
    <w:rsid w:val="0F8932E2"/>
    <w:rsid w:val="0FA47B58"/>
    <w:rsid w:val="0FA500A8"/>
    <w:rsid w:val="0FBC695E"/>
    <w:rsid w:val="0FBD50BE"/>
    <w:rsid w:val="0FC94B29"/>
    <w:rsid w:val="0FEE5277"/>
    <w:rsid w:val="0FF41ADA"/>
    <w:rsid w:val="1007482F"/>
    <w:rsid w:val="10077B30"/>
    <w:rsid w:val="100E40D5"/>
    <w:rsid w:val="1014773E"/>
    <w:rsid w:val="10352EA6"/>
    <w:rsid w:val="103F0670"/>
    <w:rsid w:val="104355C3"/>
    <w:rsid w:val="10484987"/>
    <w:rsid w:val="104F21BA"/>
    <w:rsid w:val="10513A70"/>
    <w:rsid w:val="105721DD"/>
    <w:rsid w:val="10584021"/>
    <w:rsid w:val="105D20B7"/>
    <w:rsid w:val="106A6D88"/>
    <w:rsid w:val="106C5F85"/>
    <w:rsid w:val="107D2040"/>
    <w:rsid w:val="108D705D"/>
    <w:rsid w:val="10907F18"/>
    <w:rsid w:val="109E5780"/>
    <w:rsid w:val="109E624B"/>
    <w:rsid w:val="10A07A0D"/>
    <w:rsid w:val="10A976B6"/>
    <w:rsid w:val="10AC7C33"/>
    <w:rsid w:val="10B34976"/>
    <w:rsid w:val="10B464C1"/>
    <w:rsid w:val="10CF32FA"/>
    <w:rsid w:val="10D34D5A"/>
    <w:rsid w:val="10D601E5"/>
    <w:rsid w:val="10D97499"/>
    <w:rsid w:val="10E16330"/>
    <w:rsid w:val="10E368A9"/>
    <w:rsid w:val="10F03431"/>
    <w:rsid w:val="10F1501F"/>
    <w:rsid w:val="11072A94"/>
    <w:rsid w:val="1108342A"/>
    <w:rsid w:val="11086EBE"/>
    <w:rsid w:val="110C1E59"/>
    <w:rsid w:val="11124F95"/>
    <w:rsid w:val="111725AC"/>
    <w:rsid w:val="112A0CFB"/>
    <w:rsid w:val="11366ED6"/>
    <w:rsid w:val="11515ABE"/>
    <w:rsid w:val="11634536"/>
    <w:rsid w:val="1164103E"/>
    <w:rsid w:val="118A67A0"/>
    <w:rsid w:val="119200E9"/>
    <w:rsid w:val="11944925"/>
    <w:rsid w:val="11B20055"/>
    <w:rsid w:val="11BD4180"/>
    <w:rsid w:val="11C01EB2"/>
    <w:rsid w:val="11F76665"/>
    <w:rsid w:val="11F87930"/>
    <w:rsid w:val="11F909B7"/>
    <w:rsid w:val="12015806"/>
    <w:rsid w:val="12086AC4"/>
    <w:rsid w:val="1225307D"/>
    <w:rsid w:val="12287A7C"/>
    <w:rsid w:val="12442950"/>
    <w:rsid w:val="12502831"/>
    <w:rsid w:val="12555A81"/>
    <w:rsid w:val="12635AA8"/>
    <w:rsid w:val="126536CA"/>
    <w:rsid w:val="126844B3"/>
    <w:rsid w:val="126F08F1"/>
    <w:rsid w:val="12767ED2"/>
    <w:rsid w:val="127C7ED8"/>
    <w:rsid w:val="129760CA"/>
    <w:rsid w:val="12A06ACB"/>
    <w:rsid w:val="12A908CC"/>
    <w:rsid w:val="12B87EF8"/>
    <w:rsid w:val="12BC7420"/>
    <w:rsid w:val="12C02EFB"/>
    <w:rsid w:val="12C26053"/>
    <w:rsid w:val="12D01707"/>
    <w:rsid w:val="12D1335A"/>
    <w:rsid w:val="12EA7F78"/>
    <w:rsid w:val="12F64B6E"/>
    <w:rsid w:val="12FC64E7"/>
    <w:rsid w:val="12FD60C7"/>
    <w:rsid w:val="130C4071"/>
    <w:rsid w:val="130C6140"/>
    <w:rsid w:val="131B6383"/>
    <w:rsid w:val="132643C5"/>
    <w:rsid w:val="132D1D1A"/>
    <w:rsid w:val="13347DAB"/>
    <w:rsid w:val="133F0A67"/>
    <w:rsid w:val="133F2BF4"/>
    <w:rsid w:val="134578A4"/>
    <w:rsid w:val="1347731D"/>
    <w:rsid w:val="134A0B53"/>
    <w:rsid w:val="13511DA5"/>
    <w:rsid w:val="13583122"/>
    <w:rsid w:val="13841326"/>
    <w:rsid w:val="13843362"/>
    <w:rsid w:val="139A3EF6"/>
    <w:rsid w:val="139B0DEE"/>
    <w:rsid w:val="139E2D5C"/>
    <w:rsid w:val="13B71A6D"/>
    <w:rsid w:val="13B7528C"/>
    <w:rsid w:val="13BE2E7E"/>
    <w:rsid w:val="13CE7899"/>
    <w:rsid w:val="13EA7426"/>
    <w:rsid w:val="13EF4482"/>
    <w:rsid w:val="13F3348F"/>
    <w:rsid w:val="140123D7"/>
    <w:rsid w:val="140E113C"/>
    <w:rsid w:val="141554C8"/>
    <w:rsid w:val="14171D9E"/>
    <w:rsid w:val="141F4779"/>
    <w:rsid w:val="14237BE5"/>
    <w:rsid w:val="14261483"/>
    <w:rsid w:val="1429657E"/>
    <w:rsid w:val="142E6750"/>
    <w:rsid w:val="14381360"/>
    <w:rsid w:val="143B1D41"/>
    <w:rsid w:val="144777F0"/>
    <w:rsid w:val="14553B17"/>
    <w:rsid w:val="145730B1"/>
    <w:rsid w:val="14775465"/>
    <w:rsid w:val="148065AF"/>
    <w:rsid w:val="1481068F"/>
    <w:rsid w:val="148648AD"/>
    <w:rsid w:val="14915658"/>
    <w:rsid w:val="14983A03"/>
    <w:rsid w:val="14984438"/>
    <w:rsid w:val="14A05457"/>
    <w:rsid w:val="14A302ED"/>
    <w:rsid w:val="14A63EA8"/>
    <w:rsid w:val="14AA3E63"/>
    <w:rsid w:val="14B167FF"/>
    <w:rsid w:val="14B23CFC"/>
    <w:rsid w:val="14C60571"/>
    <w:rsid w:val="14E8498B"/>
    <w:rsid w:val="14F70B10"/>
    <w:rsid w:val="14F91A61"/>
    <w:rsid w:val="150115A9"/>
    <w:rsid w:val="151632A6"/>
    <w:rsid w:val="15242AD3"/>
    <w:rsid w:val="15266232"/>
    <w:rsid w:val="152A2022"/>
    <w:rsid w:val="152F25BA"/>
    <w:rsid w:val="15311E8E"/>
    <w:rsid w:val="153B4ABB"/>
    <w:rsid w:val="154107F7"/>
    <w:rsid w:val="154D34E6"/>
    <w:rsid w:val="15512A44"/>
    <w:rsid w:val="15740F9E"/>
    <w:rsid w:val="159A5332"/>
    <w:rsid w:val="15A30D28"/>
    <w:rsid w:val="15AD67BB"/>
    <w:rsid w:val="15B40B18"/>
    <w:rsid w:val="15C61A57"/>
    <w:rsid w:val="15C947BC"/>
    <w:rsid w:val="15CA4090"/>
    <w:rsid w:val="15DF60D6"/>
    <w:rsid w:val="15E85102"/>
    <w:rsid w:val="15F83458"/>
    <w:rsid w:val="160752E5"/>
    <w:rsid w:val="162D1154"/>
    <w:rsid w:val="16304ACE"/>
    <w:rsid w:val="16346F4D"/>
    <w:rsid w:val="163D44F0"/>
    <w:rsid w:val="163D6047"/>
    <w:rsid w:val="16442095"/>
    <w:rsid w:val="164E081E"/>
    <w:rsid w:val="16560EE7"/>
    <w:rsid w:val="16590A62"/>
    <w:rsid w:val="165E089D"/>
    <w:rsid w:val="165E095B"/>
    <w:rsid w:val="16657BE6"/>
    <w:rsid w:val="166A2814"/>
    <w:rsid w:val="16717C56"/>
    <w:rsid w:val="16742266"/>
    <w:rsid w:val="16970417"/>
    <w:rsid w:val="16BE38C9"/>
    <w:rsid w:val="16DE4625"/>
    <w:rsid w:val="16E13755"/>
    <w:rsid w:val="16E77D10"/>
    <w:rsid w:val="16EA085D"/>
    <w:rsid w:val="16FF749C"/>
    <w:rsid w:val="170B2A19"/>
    <w:rsid w:val="170B2F8A"/>
    <w:rsid w:val="171B41FF"/>
    <w:rsid w:val="171C7831"/>
    <w:rsid w:val="17213651"/>
    <w:rsid w:val="17222C66"/>
    <w:rsid w:val="17233E03"/>
    <w:rsid w:val="17235BED"/>
    <w:rsid w:val="17343EB7"/>
    <w:rsid w:val="1739719B"/>
    <w:rsid w:val="17397720"/>
    <w:rsid w:val="173B732A"/>
    <w:rsid w:val="174D2F8F"/>
    <w:rsid w:val="174D31CB"/>
    <w:rsid w:val="17596CB7"/>
    <w:rsid w:val="176C2B5C"/>
    <w:rsid w:val="176D1177"/>
    <w:rsid w:val="1773005D"/>
    <w:rsid w:val="177B1AE6"/>
    <w:rsid w:val="177D1FB8"/>
    <w:rsid w:val="179104C6"/>
    <w:rsid w:val="179157AF"/>
    <w:rsid w:val="179E46C5"/>
    <w:rsid w:val="179F7EA6"/>
    <w:rsid w:val="17A67E3B"/>
    <w:rsid w:val="17AF353E"/>
    <w:rsid w:val="17BD15A7"/>
    <w:rsid w:val="17C25752"/>
    <w:rsid w:val="17D16426"/>
    <w:rsid w:val="17DB5C48"/>
    <w:rsid w:val="17F359D2"/>
    <w:rsid w:val="17FC10DA"/>
    <w:rsid w:val="17FF1DFC"/>
    <w:rsid w:val="180715CC"/>
    <w:rsid w:val="18146F14"/>
    <w:rsid w:val="181B2472"/>
    <w:rsid w:val="18357EE7"/>
    <w:rsid w:val="18471EA8"/>
    <w:rsid w:val="18567E5D"/>
    <w:rsid w:val="185B5C9A"/>
    <w:rsid w:val="185F703D"/>
    <w:rsid w:val="187800EC"/>
    <w:rsid w:val="188A0E12"/>
    <w:rsid w:val="188F427D"/>
    <w:rsid w:val="18981A0C"/>
    <w:rsid w:val="18A07277"/>
    <w:rsid w:val="18A22F08"/>
    <w:rsid w:val="18A633CC"/>
    <w:rsid w:val="18AE4838"/>
    <w:rsid w:val="18B0756E"/>
    <w:rsid w:val="18B43502"/>
    <w:rsid w:val="18BC1226"/>
    <w:rsid w:val="18BC23B6"/>
    <w:rsid w:val="18BF2A70"/>
    <w:rsid w:val="18C57E95"/>
    <w:rsid w:val="18C64FE3"/>
    <w:rsid w:val="18C85F48"/>
    <w:rsid w:val="18DD180C"/>
    <w:rsid w:val="18E16C77"/>
    <w:rsid w:val="18E839A9"/>
    <w:rsid w:val="18EA6F23"/>
    <w:rsid w:val="18EB1A29"/>
    <w:rsid w:val="18ED2570"/>
    <w:rsid w:val="19094469"/>
    <w:rsid w:val="190B50EC"/>
    <w:rsid w:val="190D63CE"/>
    <w:rsid w:val="191D01E5"/>
    <w:rsid w:val="192835A8"/>
    <w:rsid w:val="193C34F7"/>
    <w:rsid w:val="193E0479"/>
    <w:rsid w:val="193E2DCB"/>
    <w:rsid w:val="194B373A"/>
    <w:rsid w:val="195725A1"/>
    <w:rsid w:val="196665F7"/>
    <w:rsid w:val="196B16E7"/>
    <w:rsid w:val="1977659D"/>
    <w:rsid w:val="197775B9"/>
    <w:rsid w:val="197B401F"/>
    <w:rsid w:val="19800A63"/>
    <w:rsid w:val="19830AAF"/>
    <w:rsid w:val="198772A8"/>
    <w:rsid w:val="198B5E3A"/>
    <w:rsid w:val="19910B5A"/>
    <w:rsid w:val="199C7EE5"/>
    <w:rsid w:val="199F74A2"/>
    <w:rsid w:val="19A31619"/>
    <w:rsid w:val="19A50196"/>
    <w:rsid w:val="19A5203A"/>
    <w:rsid w:val="19A61B90"/>
    <w:rsid w:val="19AF337B"/>
    <w:rsid w:val="19C5408B"/>
    <w:rsid w:val="19CE0BFB"/>
    <w:rsid w:val="19E05171"/>
    <w:rsid w:val="19E35721"/>
    <w:rsid w:val="19EB008C"/>
    <w:rsid w:val="19EF2318"/>
    <w:rsid w:val="19EF40C6"/>
    <w:rsid w:val="1A0379A9"/>
    <w:rsid w:val="1A09162B"/>
    <w:rsid w:val="1A0D0A45"/>
    <w:rsid w:val="1A121C17"/>
    <w:rsid w:val="1A143B2C"/>
    <w:rsid w:val="1A3638B2"/>
    <w:rsid w:val="1A5031F6"/>
    <w:rsid w:val="1A6E5932"/>
    <w:rsid w:val="1A8202E0"/>
    <w:rsid w:val="1A842C7A"/>
    <w:rsid w:val="1A8707A2"/>
    <w:rsid w:val="1A89276C"/>
    <w:rsid w:val="1A8A7F67"/>
    <w:rsid w:val="1AA247A1"/>
    <w:rsid w:val="1AB1581F"/>
    <w:rsid w:val="1AB32536"/>
    <w:rsid w:val="1AB86BAD"/>
    <w:rsid w:val="1ACC3A4D"/>
    <w:rsid w:val="1ACD59D7"/>
    <w:rsid w:val="1AD11A1D"/>
    <w:rsid w:val="1ADB6BFE"/>
    <w:rsid w:val="1AE81005"/>
    <w:rsid w:val="1AF3397B"/>
    <w:rsid w:val="1AF5395E"/>
    <w:rsid w:val="1AFF3A38"/>
    <w:rsid w:val="1B0342CC"/>
    <w:rsid w:val="1B097409"/>
    <w:rsid w:val="1B0B5DD7"/>
    <w:rsid w:val="1B240483"/>
    <w:rsid w:val="1B252F5D"/>
    <w:rsid w:val="1B2A3FFD"/>
    <w:rsid w:val="1B310BE3"/>
    <w:rsid w:val="1B3609F4"/>
    <w:rsid w:val="1B486183"/>
    <w:rsid w:val="1B4E379B"/>
    <w:rsid w:val="1B521BB9"/>
    <w:rsid w:val="1B5763C6"/>
    <w:rsid w:val="1B5E1503"/>
    <w:rsid w:val="1B6868C3"/>
    <w:rsid w:val="1B6F54BE"/>
    <w:rsid w:val="1B7E301A"/>
    <w:rsid w:val="1B851185"/>
    <w:rsid w:val="1B8B05F0"/>
    <w:rsid w:val="1B993C3C"/>
    <w:rsid w:val="1B9F7C29"/>
    <w:rsid w:val="1BBB257A"/>
    <w:rsid w:val="1BCD54C9"/>
    <w:rsid w:val="1BD2272B"/>
    <w:rsid w:val="1BDC7A5D"/>
    <w:rsid w:val="1BDE167F"/>
    <w:rsid w:val="1BFD0D1C"/>
    <w:rsid w:val="1C034FFA"/>
    <w:rsid w:val="1C281B11"/>
    <w:rsid w:val="1C2B3FA7"/>
    <w:rsid w:val="1C3217C2"/>
    <w:rsid w:val="1C370AE4"/>
    <w:rsid w:val="1C511068"/>
    <w:rsid w:val="1C5F360A"/>
    <w:rsid w:val="1C6836B2"/>
    <w:rsid w:val="1C6B63AD"/>
    <w:rsid w:val="1C730FDE"/>
    <w:rsid w:val="1CA701B4"/>
    <w:rsid w:val="1CAA5075"/>
    <w:rsid w:val="1CAC2FD5"/>
    <w:rsid w:val="1CAF74D8"/>
    <w:rsid w:val="1CB24ACB"/>
    <w:rsid w:val="1CBE272C"/>
    <w:rsid w:val="1CCB791D"/>
    <w:rsid w:val="1CD153B4"/>
    <w:rsid w:val="1CD221A8"/>
    <w:rsid w:val="1CD254B3"/>
    <w:rsid w:val="1CED198E"/>
    <w:rsid w:val="1CED28D3"/>
    <w:rsid w:val="1CEE7B9A"/>
    <w:rsid w:val="1CF35F5F"/>
    <w:rsid w:val="1CF4743B"/>
    <w:rsid w:val="1CF8251D"/>
    <w:rsid w:val="1CF9709D"/>
    <w:rsid w:val="1D01483C"/>
    <w:rsid w:val="1D0F0F89"/>
    <w:rsid w:val="1D156539"/>
    <w:rsid w:val="1D1F3662"/>
    <w:rsid w:val="1D2368CC"/>
    <w:rsid w:val="1D4500D1"/>
    <w:rsid w:val="1D4B790E"/>
    <w:rsid w:val="1D526E45"/>
    <w:rsid w:val="1D556936"/>
    <w:rsid w:val="1D6E430A"/>
    <w:rsid w:val="1D7A639C"/>
    <w:rsid w:val="1D864022"/>
    <w:rsid w:val="1D91532B"/>
    <w:rsid w:val="1D952EBA"/>
    <w:rsid w:val="1D9A07EC"/>
    <w:rsid w:val="1DA5543D"/>
    <w:rsid w:val="1DCC309C"/>
    <w:rsid w:val="1DE74871"/>
    <w:rsid w:val="1DEA4577"/>
    <w:rsid w:val="1DEC2EB5"/>
    <w:rsid w:val="1DF12B02"/>
    <w:rsid w:val="1DFB390A"/>
    <w:rsid w:val="1E0122EB"/>
    <w:rsid w:val="1E032872"/>
    <w:rsid w:val="1E0F2F88"/>
    <w:rsid w:val="1E123BCF"/>
    <w:rsid w:val="1E1723C2"/>
    <w:rsid w:val="1E3F518D"/>
    <w:rsid w:val="1E452F24"/>
    <w:rsid w:val="1E486D8A"/>
    <w:rsid w:val="1E4A5D6E"/>
    <w:rsid w:val="1E522E75"/>
    <w:rsid w:val="1E655D2B"/>
    <w:rsid w:val="1E6C3F37"/>
    <w:rsid w:val="1E6E1ADA"/>
    <w:rsid w:val="1E907C8B"/>
    <w:rsid w:val="1E92670F"/>
    <w:rsid w:val="1E992F94"/>
    <w:rsid w:val="1EAD2DE3"/>
    <w:rsid w:val="1EB106C6"/>
    <w:rsid w:val="1EB91A0E"/>
    <w:rsid w:val="1EC02CB4"/>
    <w:rsid w:val="1EC57AEB"/>
    <w:rsid w:val="1EC700E3"/>
    <w:rsid w:val="1ECE2E43"/>
    <w:rsid w:val="1ED81A83"/>
    <w:rsid w:val="1ED8781E"/>
    <w:rsid w:val="1ED93F88"/>
    <w:rsid w:val="1EDD501A"/>
    <w:rsid w:val="1EE1004B"/>
    <w:rsid w:val="1EE15C31"/>
    <w:rsid w:val="1EE47F71"/>
    <w:rsid w:val="1EF919FD"/>
    <w:rsid w:val="1F142FF4"/>
    <w:rsid w:val="1F1869E0"/>
    <w:rsid w:val="1F20367F"/>
    <w:rsid w:val="1F320A41"/>
    <w:rsid w:val="1F3535EB"/>
    <w:rsid w:val="1F390B75"/>
    <w:rsid w:val="1F3D1A0F"/>
    <w:rsid w:val="1F41696C"/>
    <w:rsid w:val="1F4B71D4"/>
    <w:rsid w:val="1F5A5454"/>
    <w:rsid w:val="1F6D440A"/>
    <w:rsid w:val="1F784938"/>
    <w:rsid w:val="1F8C28BE"/>
    <w:rsid w:val="1F946C80"/>
    <w:rsid w:val="1F98137F"/>
    <w:rsid w:val="1F996FAD"/>
    <w:rsid w:val="1F9D4CCD"/>
    <w:rsid w:val="1FA44448"/>
    <w:rsid w:val="1FC448E5"/>
    <w:rsid w:val="1FDD6DA3"/>
    <w:rsid w:val="1FF03B5F"/>
    <w:rsid w:val="1FF71003"/>
    <w:rsid w:val="1FFC3E7F"/>
    <w:rsid w:val="20043B8E"/>
    <w:rsid w:val="20045C8B"/>
    <w:rsid w:val="200818C2"/>
    <w:rsid w:val="20146CBA"/>
    <w:rsid w:val="20195940"/>
    <w:rsid w:val="20200378"/>
    <w:rsid w:val="20250841"/>
    <w:rsid w:val="202F0FD5"/>
    <w:rsid w:val="203B6290"/>
    <w:rsid w:val="20492F60"/>
    <w:rsid w:val="204C78C3"/>
    <w:rsid w:val="20542ED4"/>
    <w:rsid w:val="205816A1"/>
    <w:rsid w:val="20784E15"/>
    <w:rsid w:val="2088281A"/>
    <w:rsid w:val="209854B7"/>
    <w:rsid w:val="20A0611A"/>
    <w:rsid w:val="20AC4ABE"/>
    <w:rsid w:val="20AD0A3C"/>
    <w:rsid w:val="20AE2FE6"/>
    <w:rsid w:val="20B9399F"/>
    <w:rsid w:val="20C242E2"/>
    <w:rsid w:val="20C56551"/>
    <w:rsid w:val="20C95B2A"/>
    <w:rsid w:val="20D65FDF"/>
    <w:rsid w:val="20E3645C"/>
    <w:rsid w:val="20E765ED"/>
    <w:rsid w:val="20F43AD1"/>
    <w:rsid w:val="20F73191"/>
    <w:rsid w:val="20FC3541"/>
    <w:rsid w:val="20FF1092"/>
    <w:rsid w:val="21030C47"/>
    <w:rsid w:val="21056B7A"/>
    <w:rsid w:val="210668C5"/>
    <w:rsid w:val="21091A1E"/>
    <w:rsid w:val="21097648"/>
    <w:rsid w:val="210B5C89"/>
    <w:rsid w:val="2110133D"/>
    <w:rsid w:val="211F7986"/>
    <w:rsid w:val="212C5C64"/>
    <w:rsid w:val="212D49A1"/>
    <w:rsid w:val="21303941"/>
    <w:rsid w:val="213F3252"/>
    <w:rsid w:val="21486EDD"/>
    <w:rsid w:val="2154560B"/>
    <w:rsid w:val="216644AF"/>
    <w:rsid w:val="217E5160"/>
    <w:rsid w:val="21825A1F"/>
    <w:rsid w:val="21871088"/>
    <w:rsid w:val="219A700D"/>
    <w:rsid w:val="219F63D1"/>
    <w:rsid w:val="21B53EA5"/>
    <w:rsid w:val="21D4591D"/>
    <w:rsid w:val="21E12E8E"/>
    <w:rsid w:val="21E14A75"/>
    <w:rsid w:val="21FC7971"/>
    <w:rsid w:val="21FE7A7F"/>
    <w:rsid w:val="220646A2"/>
    <w:rsid w:val="220731ED"/>
    <w:rsid w:val="22092210"/>
    <w:rsid w:val="22100E16"/>
    <w:rsid w:val="22124DF5"/>
    <w:rsid w:val="22221C8A"/>
    <w:rsid w:val="222B7D18"/>
    <w:rsid w:val="222D7E81"/>
    <w:rsid w:val="223E553B"/>
    <w:rsid w:val="22403F6C"/>
    <w:rsid w:val="22450DA6"/>
    <w:rsid w:val="225146C1"/>
    <w:rsid w:val="2253637F"/>
    <w:rsid w:val="22617E6A"/>
    <w:rsid w:val="22623FCE"/>
    <w:rsid w:val="22767D40"/>
    <w:rsid w:val="22883309"/>
    <w:rsid w:val="22947F00"/>
    <w:rsid w:val="22A209B8"/>
    <w:rsid w:val="22AD56AE"/>
    <w:rsid w:val="22C00CF5"/>
    <w:rsid w:val="22C12CE9"/>
    <w:rsid w:val="22C51682"/>
    <w:rsid w:val="22C708C4"/>
    <w:rsid w:val="22CA1B74"/>
    <w:rsid w:val="22D838CC"/>
    <w:rsid w:val="22DC648B"/>
    <w:rsid w:val="22FC3229"/>
    <w:rsid w:val="22FF35CB"/>
    <w:rsid w:val="230B325A"/>
    <w:rsid w:val="230C7A96"/>
    <w:rsid w:val="231134BB"/>
    <w:rsid w:val="23166B67"/>
    <w:rsid w:val="231D6147"/>
    <w:rsid w:val="232C1EE7"/>
    <w:rsid w:val="23305E7B"/>
    <w:rsid w:val="233177BD"/>
    <w:rsid w:val="234D5C31"/>
    <w:rsid w:val="235A2EF8"/>
    <w:rsid w:val="23667BFA"/>
    <w:rsid w:val="236D7858"/>
    <w:rsid w:val="23755D88"/>
    <w:rsid w:val="239D4B92"/>
    <w:rsid w:val="239F4DAE"/>
    <w:rsid w:val="23A064E3"/>
    <w:rsid w:val="23AB341A"/>
    <w:rsid w:val="23AB72AF"/>
    <w:rsid w:val="23B00D6A"/>
    <w:rsid w:val="23B32608"/>
    <w:rsid w:val="23B60D4B"/>
    <w:rsid w:val="23BA3ACB"/>
    <w:rsid w:val="23C640E9"/>
    <w:rsid w:val="23C74B11"/>
    <w:rsid w:val="23C955A8"/>
    <w:rsid w:val="23CB16FF"/>
    <w:rsid w:val="23D226FB"/>
    <w:rsid w:val="23D22A8E"/>
    <w:rsid w:val="23D64262"/>
    <w:rsid w:val="23E15EEF"/>
    <w:rsid w:val="23E822B1"/>
    <w:rsid w:val="23EC08D0"/>
    <w:rsid w:val="23EE3640"/>
    <w:rsid w:val="23EE53EE"/>
    <w:rsid w:val="24030E99"/>
    <w:rsid w:val="240370EB"/>
    <w:rsid w:val="240572B4"/>
    <w:rsid w:val="24080637"/>
    <w:rsid w:val="24152377"/>
    <w:rsid w:val="242343C7"/>
    <w:rsid w:val="242A690E"/>
    <w:rsid w:val="242C7606"/>
    <w:rsid w:val="242E0ADD"/>
    <w:rsid w:val="24331A70"/>
    <w:rsid w:val="244A2F6C"/>
    <w:rsid w:val="24577437"/>
    <w:rsid w:val="245D6D4B"/>
    <w:rsid w:val="246B6A3F"/>
    <w:rsid w:val="247459D9"/>
    <w:rsid w:val="24917051"/>
    <w:rsid w:val="24920E4D"/>
    <w:rsid w:val="24AA3A0B"/>
    <w:rsid w:val="24AB6318"/>
    <w:rsid w:val="24BF6C72"/>
    <w:rsid w:val="24C745BD"/>
    <w:rsid w:val="24CA32FF"/>
    <w:rsid w:val="24CA5E5B"/>
    <w:rsid w:val="24D42091"/>
    <w:rsid w:val="24D720E8"/>
    <w:rsid w:val="24D96ACF"/>
    <w:rsid w:val="24D972C5"/>
    <w:rsid w:val="24DC4B11"/>
    <w:rsid w:val="24E276EE"/>
    <w:rsid w:val="24E76A0D"/>
    <w:rsid w:val="24EC5DD1"/>
    <w:rsid w:val="252F7103"/>
    <w:rsid w:val="2531650E"/>
    <w:rsid w:val="25344B23"/>
    <w:rsid w:val="2536704D"/>
    <w:rsid w:val="25421E95"/>
    <w:rsid w:val="2564005E"/>
    <w:rsid w:val="256C3652"/>
    <w:rsid w:val="25717107"/>
    <w:rsid w:val="257858B7"/>
    <w:rsid w:val="257B6B20"/>
    <w:rsid w:val="258204E4"/>
    <w:rsid w:val="25833A63"/>
    <w:rsid w:val="25850C3A"/>
    <w:rsid w:val="25893A50"/>
    <w:rsid w:val="25902155"/>
    <w:rsid w:val="259A3A7F"/>
    <w:rsid w:val="25A20B86"/>
    <w:rsid w:val="25A24A04"/>
    <w:rsid w:val="25AC00D1"/>
    <w:rsid w:val="25B53E66"/>
    <w:rsid w:val="25BC39F6"/>
    <w:rsid w:val="25C12E06"/>
    <w:rsid w:val="25C22D2B"/>
    <w:rsid w:val="25CD0B0A"/>
    <w:rsid w:val="25D065DD"/>
    <w:rsid w:val="25D733A9"/>
    <w:rsid w:val="25E728EC"/>
    <w:rsid w:val="25F02256"/>
    <w:rsid w:val="25F144D0"/>
    <w:rsid w:val="260875AE"/>
    <w:rsid w:val="261C2A83"/>
    <w:rsid w:val="26303B37"/>
    <w:rsid w:val="26393298"/>
    <w:rsid w:val="26396DF4"/>
    <w:rsid w:val="263C0693"/>
    <w:rsid w:val="263D105E"/>
    <w:rsid w:val="26436DBD"/>
    <w:rsid w:val="26455660"/>
    <w:rsid w:val="264F6618"/>
    <w:rsid w:val="265830CF"/>
    <w:rsid w:val="26656232"/>
    <w:rsid w:val="26783DAF"/>
    <w:rsid w:val="26941C81"/>
    <w:rsid w:val="26960909"/>
    <w:rsid w:val="269C2300"/>
    <w:rsid w:val="26A00648"/>
    <w:rsid w:val="26A06E73"/>
    <w:rsid w:val="26B26BA7"/>
    <w:rsid w:val="26B47EA0"/>
    <w:rsid w:val="26B741BD"/>
    <w:rsid w:val="26BC41CD"/>
    <w:rsid w:val="26C40F4A"/>
    <w:rsid w:val="26C72306"/>
    <w:rsid w:val="26DC5CA7"/>
    <w:rsid w:val="26DE799C"/>
    <w:rsid w:val="26E349B7"/>
    <w:rsid w:val="26E81F04"/>
    <w:rsid w:val="26EA614F"/>
    <w:rsid w:val="26F96584"/>
    <w:rsid w:val="26FF2292"/>
    <w:rsid w:val="2713495A"/>
    <w:rsid w:val="27191D75"/>
    <w:rsid w:val="272C0707"/>
    <w:rsid w:val="27311B93"/>
    <w:rsid w:val="27382820"/>
    <w:rsid w:val="27443246"/>
    <w:rsid w:val="27687549"/>
    <w:rsid w:val="276A58A5"/>
    <w:rsid w:val="27787DF0"/>
    <w:rsid w:val="277F2B0E"/>
    <w:rsid w:val="2781206F"/>
    <w:rsid w:val="279571FA"/>
    <w:rsid w:val="27962024"/>
    <w:rsid w:val="279767CB"/>
    <w:rsid w:val="279E28E9"/>
    <w:rsid w:val="27C105AE"/>
    <w:rsid w:val="27C92F10"/>
    <w:rsid w:val="27CC0EF2"/>
    <w:rsid w:val="27DB6617"/>
    <w:rsid w:val="27DE1DFF"/>
    <w:rsid w:val="27E51536"/>
    <w:rsid w:val="27E83399"/>
    <w:rsid w:val="27F332EE"/>
    <w:rsid w:val="27FB269A"/>
    <w:rsid w:val="27FE68F7"/>
    <w:rsid w:val="2802140A"/>
    <w:rsid w:val="281333B4"/>
    <w:rsid w:val="281F201A"/>
    <w:rsid w:val="2822781A"/>
    <w:rsid w:val="2835183D"/>
    <w:rsid w:val="284F6DA3"/>
    <w:rsid w:val="28533431"/>
    <w:rsid w:val="28611659"/>
    <w:rsid w:val="28631A55"/>
    <w:rsid w:val="28667C49"/>
    <w:rsid w:val="28706D19"/>
    <w:rsid w:val="287D21FE"/>
    <w:rsid w:val="287D6A55"/>
    <w:rsid w:val="288A1B89"/>
    <w:rsid w:val="28943FB7"/>
    <w:rsid w:val="289970D5"/>
    <w:rsid w:val="28A43E8F"/>
    <w:rsid w:val="28A644E9"/>
    <w:rsid w:val="28C05087"/>
    <w:rsid w:val="28C44E41"/>
    <w:rsid w:val="28CF575D"/>
    <w:rsid w:val="28D51027"/>
    <w:rsid w:val="28DC314A"/>
    <w:rsid w:val="28EC5CE7"/>
    <w:rsid w:val="28ED3EC6"/>
    <w:rsid w:val="290B5E09"/>
    <w:rsid w:val="29141678"/>
    <w:rsid w:val="291565C9"/>
    <w:rsid w:val="29332221"/>
    <w:rsid w:val="293C5AEC"/>
    <w:rsid w:val="297122EA"/>
    <w:rsid w:val="297426C2"/>
    <w:rsid w:val="297E3F21"/>
    <w:rsid w:val="29804D3A"/>
    <w:rsid w:val="298C22CD"/>
    <w:rsid w:val="29945C1B"/>
    <w:rsid w:val="29CF181E"/>
    <w:rsid w:val="29D8068B"/>
    <w:rsid w:val="29DB1BF4"/>
    <w:rsid w:val="29F17415"/>
    <w:rsid w:val="29F36892"/>
    <w:rsid w:val="29FD1664"/>
    <w:rsid w:val="2A07545B"/>
    <w:rsid w:val="2A0D3989"/>
    <w:rsid w:val="2A0F02AA"/>
    <w:rsid w:val="2A1B4A63"/>
    <w:rsid w:val="2A497822"/>
    <w:rsid w:val="2A4E6BE6"/>
    <w:rsid w:val="2A5657A8"/>
    <w:rsid w:val="2A6A1FA9"/>
    <w:rsid w:val="2A766B21"/>
    <w:rsid w:val="2A870159"/>
    <w:rsid w:val="2A8B684F"/>
    <w:rsid w:val="2A8E20F2"/>
    <w:rsid w:val="2AAD6003"/>
    <w:rsid w:val="2AB648CF"/>
    <w:rsid w:val="2AC80319"/>
    <w:rsid w:val="2ACE4B9D"/>
    <w:rsid w:val="2AD476E1"/>
    <w:rsid w:val="2AE17BF2"/>
    <w:rsid w:val="2B0B2D29"/>
    <w:rsid w:val="2B0E3AAB"/>
    <w:rsid w:val="2B32641C"/>
    <w:rsid w:val="2B347677"/>
    <w:rsid w:val="2B385435"/>
    <w:rsid w:val="2B3B1941"/>
    <w:rsid w:val="2B3E50BB"/>
    <w:rsid w:val="2B4A69C0"/>
    <w:rsid w:val="2B54134E"/>
    <w:rsid w:val="2B604E23"/>
    <w:rsid w:val="2B6366C1"/>
    <w:rsid w:val="2B794137"/>
    <w:rsid w:val="2B7B6FD3"/>
    <w:rsid w:val="2B835C97"/>
    <w:rsid w:val="2B845250"/>
    <w:rsid w:val="2B995746"/>
    <w:rsid w:val="2B9D103D"/>
    <w:rsid w:val="2BA309D9"/>
    <w:rsid w:val="2BCB36F3"/>
    <w:rsid w:val="2BD17ACF"/>
    <w:rsid w:val="2BD67E95"/>
    <w:rsid w:val="2BEB2262"/>
    <w:rsid w:val="2C044C56"/>
    <w:rsid w:val="2C0D166E"/>
    <w:rsid w:val="2C180F2B"/>
    <w:rsid w:val="2C31056E"/>
    <w:rsid w:val="2C340407"/>
    <w:rsid w:val="2C3A1B18"/>
    <w:rsid w:val="2C424471"/>
    <w:rsid w:val="2C45390A"/>
    <w:rsid w:val="2C4B7881"/>
    <w:rsid w:val="2C576226"/>
    <w:rsid w:val="2C5C0674"/>
    <w:rsid w:val="2C6B5B70"/>
    <w:rsid w:val="2C7B493C"/>
    <w:rsid w:val="2C7E52A0"/>
    <w:rsid w:val="2C844B41"/>
    <w:rsid w:val="2C8A6AA3"/>
    <w:rsid w:val="2C8B3FEE"/>
    <w:rsid w:val="2C924D92"/>
    <w:rsid w:val="2C9771B7"/>
    <w:rsid w:val="2C9C632F"/>
    <w:rsid w:val="2C9E534E"/>
    <w:rsid w:val="2C9F6BDF"/>
    <w:rsid w:val="2CB15C7F"/>
    <w:rsid w:val="2CC31B0E"/>
    <w:rsid w:val="2CCE600A"/>
    <w:rsid w:val="2CED7BB5"/>
    <w:rsid w:val="2CFC76AD"/>
    <w:rsid w:val="2D0B5263"/>
    <w:rsid w:val="2D0D0FDB"/>
    <w:rsid w:val="2D0D23A6"/>
    <w:rsid w:val="2D1265F1"/>
    <w:rsid w:val="2D185BEA"/>
    <w:rsid w:val="2D1F758D"/>
    <w:rsid w:val="2D287BC3"/>
    <w:rsid w:val="2D3915E1"/>
    <w:rsid w:val="2D3E1194"/>
    <w:rsid w:val="2D4E5DF8"/>
    <w:rsid w:val="2D563BC5"/>
    <w:rsid w:val="2D6329A9"/>
    <w:rsid w:val="2D6C3F53"/>
    <w:rsid w:val="2D744BB6"/>
    <w:rsid w:val="2D7519DF"/>
    <w:rsid w:val="2D7B23E8"/>
    <w:rsid w:val="2D844A56"/>
    <w:rsid w:val="2D872B3B"/>
    <w:rsid w:val="2D986AF6"/>
    <w:rsid w:val="2DA7482A"/>
    <w:rsid w:val="2DAE0EBA"/>
    <w:rsid w:val="2DDE4BEB"/>
    <w:rsid w:val="2DDF5C3D"/>
    <w:rsid w:val="2DE03FF9"/>
    <w:rsid w:val="2DF91807"/>
    <w:rsid w:val="2E00100E"/>
    <w:rsid w:val="2E133665"/>
    <w:rsid w:val="2E19262B"/>
    <w:rsid w:val="2E2152C8"/>
    <w:rsid w:val="2E2248EC"/>
    <w:rsid w:val="2E236314"/>
    <w:rsid w:val="2E364E2D"/>
    <w:rsid w:val="2E3E188E"/>
    <w:rsid w:val="2E41529E"/>
    <w:rsid w:val="2E460850"/>
    <w:rsid w:val="2E5642BC"/>
    <w:rsid w:val="2E5F5866"/>
    <w:rsid w:val="2E642E7C"/>
    <w:rsid w:val="2E786928"/>
    <w:rsid w:val="2E7F65AD"/>
    <w:rsid w:val="2E8B0409"/>
    <w:rsid w:val="2E8B0630"/>
    <w:rsid w:val="2E96384B"/>
    <w:rsid w:val="2EB517F8"/>
    <w:rsid w:val="2EC4391B"/>
    <w:rsid w:val="2ED7364E"/>
    <w:rsid w:val="2EDC5C10"/>
    <w:rsid w:val="2EEF628E"/>
    <w:rsid w:val="2EF2748F"/>
    <w:rsid w:val="2EFA3401"/>
    <w:rsid w:val="2F0401BB"/>
    <w:rsid w:val="2F083403"/>
    <w:rsid w:val="2F0A3A24"/>
    <w:rsid w:val="2F0F5FD2"/>
    <w:rsid w:val="2F1139A0"/>
    <w:rsid w:val="2F1E07E0"/>
    <w:rsid w:val="2F205FC4"/>
    <w:rsid w:val="2F234AE5"/>
    <w:rsid w:val="2F236894"/>
    <w:rsid w:val="2F2C6174"/>
    <w:rsid w:val="2F2D326E"/>
    <w:rsid w:val="2F31184B"/>
    <w:rsid w:val="2F340AA1"/>
    <w:rsid w:val="2F3740ED"/>
    <w:rsid w:val="2F3C5BA7"/>
    <w:rsid w:val="2F3D7961"/>
    <w:rsid w:val="2F5816BA"/>
    <w:rsid w:val="2F5B602D"/>
    <w:rsid w:val="2F5C1340"/>
    <w:rsid w:val="2F5C7FF7"/>
    <w:rsid w:val="2F6219CF"/>
    <w:rsid w:val="2F68074A"/>
    <w:rsid w:val="2F734D3C"/>
    <w:rsid w:val="2F833124"/>
    <w:rsid w:val="2F8512FC"/>
    <w:rsid w:val="2F884949"/>
    <w:rsid w:val="2F936A4E"/>
    <w:rsid w:val="2F95078F"/>
    <w:rsid w:val="2F950E14"/>
    <w:rsid w:val="2FA015DA"/>
    <w:rsid w:val="2FB716BC"/>
    <w:rsid w:val="2FC00330"/>
    <w:rsid w:val="2FC51FB1"/>
    <w:rsid w:val="2FD60848"/>
    <w:rsid w:val="2FD86E9B"/>
    <w:rsid w:val="2FD944DB"/>
    <w:rsid w:val="2FE57FED"/>
    <w:rsid w:val="2FF13B1E"/>
    <w:rsid w:val="2FF40230"/>
    <w:rsid w:val="2FF973D9"/>
    <w:rsid w:val="300638C6"/>
    <w:rsid w:val="30093CDB"/>
    <w:rsid w:val="30182170"/>
    <w:rsid w:val="301C4FC9"/>
    <w:rsid w:val="3023045A"/>
    <w:rsid w:val="30262DA9"/>
    <w:rsid w:val="3037182F"/>
    <w:rsid w:val="30446AC1"/>
    <w:rsid w:val="30607673"/>
    <w:rsid w:val="30631342"/>
    <w:rsid w:val="306453B6"/>
    <w:rsid w:val="306B099C"/>
    <w:rsid w:val="3073716F"/>
    <w:rsid w:val="307D0225"/>
    <w:rsid w:val="308C75AA"/>
    <w:rsid w:val="308D15CC"/>
    <w:rsid w:val="308D49C9"/>
    <w:rsid w:val="30936254"/>
    <w:rsid w:val="309F3C87"/>
    <w:rsid w:val="30A27C8C"/>
    <w:rsid w:val="30B548C0"/>
    <w:rsid w:val="30C10BD3"/>
    <w:rsid w:val="30C23ADA"/>
    <w:rsid w:val="30C23E8A"/>
    <w:rsid w:val="30C73213"/>
    <w:rsid w:val="30D73F61"/>
    <w:rsid w:val="30EA3353"/>
    <w:rsid w:val="30F50609"/>
    <w:rsid w:val="30FA4918"/>
    <w:rsid w:val="31024CF2"/>
    <w:rsid w:val="310F183A"/>
    <w:rsid w:val="311F12DD"/>
    <w:rsid w:val="3120240D"/>
    <w:rsid w:val="31291BEE"/>
    <w:rsid w:val="312E5639"/>
    <w:rsid w:val="313A7EC4"/>
    <w:rsid w:val="3142497E"/>
    <w:rsid w:val="314B6706"/>
    <w:rsid w:val="314C014C"/>
    <w:rsid w:val="31542FFC"/>
    <w:rsid w:val="31595EE0"/>
    <w:rsid w:val="315A40C3"/>
    <w:rsid w:val="31624F2A"/>
    <w:rsid w:val="316513E5"/>
    <w:rsid w:val="316D3EC4"/>
    <w:rsid w:val="316F5DC0"/>
    <w:rsid w:val="317564DA"/>
    <w:rsid w:val="317E4859"/>
    <w:rsid w:val="31887937"/>
    <w:rsid w:val="3191058A"/>
    <w:rsid w:val="31924D92"/>
    <w:rsid w:val="319D0FFC"/>
    <w:rsid w:val="319F5F79"/>
    <w:rsid w:val="31AA07B4"/>
    <w:rsid w:val="31B22151"/>
    <w:rsid w:val="31BE7198"/>
    <w:rsid w:val="31C0661C"/>
    <w:rsid w:val="31C746CA"/>
    <w:rsid w:val="31CC4FC0"/>
    <w:rsid w:val="31D73965"/>
    <w:rsid w:val="31DB5B1B"/>
    <w:rsid w:val="31EE13DB"/>
    <w:rsid w:val="31F12C79"/>
    <w:rsid w:val="32056724"/>
    <w:rsid w:val="32106753"/>
    <w:rsid w:val="321903A0"/>
    <w:rsid w:val="321A15D6"/>
    <w:rsid w:val="321D6CE0"/>
    <w:rsid w:val="322832D9"/>
    <w:rsid w:val="32342B66"/>
    <w:rsid w:val="323472F0"/>
    <w:rsid w:val="323B0398"/>
    <w:rsid w:val="32425283"/>
    <w:rsid w:val="3248507A"/>
    <w:rsid w:val="324A2A66"/>
    <w:rsid w:val="32527BFC"/>
    <w:rsid w:val="32586854"/>
    <w:rsid w:val="325C3114"/>
    <w:rsid w:val="325E6D18"/>
    <w:rsid w:val="32607DFF"/>
    <w:rsid w:val="32643B50"/>
    <w:rsid w:val="32672F3B"/>
    <w:rsid w:val="32695A0B"/>
    <w:rsid w:val="326D73A0"/>
    <w:rsid w:val="327A0EC0"/>
    <w:rsid w:val="32821FC4"/>
    <w:rsid w:val="32834602"/>
    <w:rsid w:val="32857368"/>
    <w:rsid w:val="328A6C2A"/>
    <w:rsid w:val="328D0055"/>
    <w:rsid w:val="328E3BC4"/>
    <w:rsid w:val="32A001FB"/>
    <w:rsid w:val="32B50F73"/>
    <w:rsid w:val="32B90F64"/>
    <w:rsid w:val="32BC4ADD"/>
    <w:rsid w:val="32D37AA1"/>
    <w:rsid w:val="32D83E39"/>
    <w:rsid w:val="32DB21CB"/>
    <w:rsid w:val="32E252FC"/>
    <w:rsid w:val="32EA4A62"/>
    <w:rsid w:val="32F978FC"/>
    <w:rsid w:val="32FB47A8"/>
    <w:rsid w:val="3307663B"/>
    <w:rsid w:val="33087F73"/>
    <w:rsid w:val="330D42C9"/>
    <w:rsid w:val="330E7C2A"/>
    <w:rsid w:val="331A1D5C"/>
    <w:rsid w:val="33214CD1"/>
    <w:rsid w:val="33286F73"/>
    <w:rsid w:val="332B21BB"/>
    <w:rsid w:val="33356B95"/>
    <w:rsid w:val="333C7F24"/>
    <w:rsid w:val="3343559E"/>
    <w:rsid w:val="334C0213"/>
    <w:rsid w:val="33544C1D"/>
    <w:rsid w:val="33555699"/>
    <w:rsid w:val="336D3266"/>
    <w:rsid w:val="337E0743"/>
    <w:rsid w:val="33843B71"/>
    <w:rsid w:val="338517BE"/>
    <w:rsid w:val="338D3C09"/>
    <w:rsid w:val="33940114"/>
    <w:rsid w:val="339451D9"/>
    <w:rsid w:val="33957634"/>
    <w:rsid w:val="3396590A"/>
    <w:rsid w:val="33A76D5D"/>
    <w:rsid w:val="33B913DF"/>
    <w:rsid w:val="33C833B1"/>
    <w:rsid w:val="33DD64A8"/>
    <w:rsid w:val="33E02FA5"/>
    <w:rsid w:val="33E83C08"/>
    <w:rsid w:val="33EA0FC1"/>
    <w:rsid w:val="33F40CA7"/>
    <w:rsid w:val="340C5F43"/>
    <w:rsid w:val="341267E8"/>
    <w:rsid w:val="3416085D"/>
    <w:rsid w:val="34237FD8"/>
    <w:rsid w:val="343910CD"/>
    <w:rsid w:val="34394463"/>
    <w:rsid w:val="3442078C"/>
    <w:rsid w:val="34451E49"/>
    <w:rsid w:val="34496D9C"/>
    <w:rsid w:val="34521F12"/>
    <w:rsid w:val="34594B05"/>
    <w:rsid w:val="34880D58"/>
    <w:rsid w:val="348A1163"/>
    <w:rsid w:val="349233D7"/>
    <w:rsid w:val="34936269"/>
    <w:rsid w:val="34A1149E"/>
    <w:rsid w:val="34A508F6"/>
    <w:rsid w:val="34B54E13"/>
    <w:rsid w:val="34BD5279"/>
    <w:rsid w:val="34D56C00"/>
    <w:rsid w:val="34D67F04"/>
    <w:rsid w:val="34D80120"/>
    <w:rsid w:val="34DC39D1"/>
    <w:rsid w:val="34DE7D3B"/>
    <w:rsid w:val="34E42621"/>
    <w:rsid w:val="34F36D08"/>
    <w:rsid w:val="34FA3BF3"/>
    <w:rsid w:val="35067880"/>
    <w:rsid w:val="35094E4A"/>
    <w:rsid w:val="3516349A"/>
    <w:rsid w:val="35474120"/>
    <w:rsid w:val="354854AF"/>
    <w:rsid w:val="355D7032"/>
    <w:rsid w:val="3575596F"/>
    <w:rsid w:val="357A4D33"/>
    <w:rsid w:val="359A53D6"/>
    <w:rsid w:val="359C73A0"/>
    <w:rsid w:val="359F479A"/>
    <w:rsid w:val="35BA15D4"/>
    <w:rsid w:val="35CC2544"/>
    <w:rsid w:val="35CF507F"/>
    <w:rsid w:val="35E93C67"/>
    <w:rsid w:val="35F850AC"/>
    <w:rsid w:val="35FB5B12"/>
    <w:rsid w:val="36010FB1"/>
    <w:rsid w:val="36101C06"/>
    <w:rsid w:val="361A6F31"/>
    <w:rsid w:val="36221470"/>
    <w:rsid w:val="36257395"/>
    <w:rsid w:val="36257888"/>
    <w:rsid w:val="36274FEC"/>
    <w:rsid w:val="36320681"/>
    <w:rsid w:val="363475D8"/>
    <w:rsid w:val="363C7BEA"/>
    <w:rsid w:val="364D5942"/>
    <w:rsid w:val="36542AEA"/>
    <w:rsid w:val="365A7F9B"/>
    <w:rsid w:val="36661D08"/>
    <w:rsid w:val="367479D5"/>
    <w:rsid w:val="36797868"/>
    <w:rsid w:val="367C48AF"/>
    <w:rsid w:val="367F4320"/>
    <w:rsid w:val="36907D8F"/>
    <w:rsid w:val="369146CC"/>
    <w:rsid w:val="36917A9F"/>
    <w:rsid w:val="369340F0"/>
    <w:rsid w:val="36935B51"/>
    <w:rsid w:val="3699743B"/>
    <w:rsid w:val="369C7F24"/>
    <w:rsid w:val="369D1D15"/>
    <w:rsid w:val="36AD2ED8"/>
    <w:rsid w:val="36B7236E"/>
    <w:rsid w:val="36BD4910"/>
    <w:rsid w:val="36C546D5"/>
    <w:rsid w:val="36CA3A99"/>
    <w:rsid w:val="36D97016"/>
    <w:rsid w:val="36E64C78"/>
    <w:rsid w:val="36EB2C9D"/>
    <w:rsid w:val="36F5492C"/>
    <w:rsid w:val="36F67098"/>
    <w:rsid w:val="36FB7794"/>
    <w:rsid w:val="36FC6815"/>
    <w:rsid w:val="37081B1F"/>
    <w:rsid w:val="3713099F"/>
    <w:rsid w:val="3720190B"/>
    <w:rsid w:val="373F724F"/>
    <w:rsid w:val="375A2153"/>
    <w:rsid w:val="3768627F"/>
    <w:rsid w:val="376D2DA2"/>
    <w:rsid w:val="377150F1"/>
    <w:rsid w:val="37763EDD"/>
    <w:rsid w:val="37841E99"/>
    <w:rsid w:val="379408A3"/>
    <w:rsid w:val="379B09FA"/>
    <w:rsid w:val="379E11AD"/>
    <w:rsid w:val="37A84621"/>
    <w:rsid w:val="37B22EAA"/>
    <w:rsid w:val="37C26487"/>
    <w:rsid w:val="37C30C14"/>
    <w:rsid w:val="37CF7332"/>
    <w:rsid w:val="37D2266D"/>
    <w:rsid w:val="37D4516A"/>
    <w:rsid w:val="37DC2E64"/>
    <w:rsid w:val="37EC7230"/>
    <w:rsid w:val="38016397"/>
    <w:rsid w:val="38086A85"/>
    <w:rsid w:val="38092C6D"/>
    <w:rsid w:val="380B6072"/>
    <w:rsid w:val="381C6576"/>
    <w:rsid w:val="382F09C3"/>
    <w:rsid w:val="383B0C52"/>
    <w:rsid w:val="383B6C22"/>
    <w:rsid w:val="38407B19"/>
    <w:rsid w:val="38462667"/>
    <w:rsid w:val="384654A8"/>
    <w:rsid w:val="3846585A"/>
    <w:rsid w:val="38474189"/>
    <w:rsid w:val="384D2BD3"/>
    <w:rsid w:val="385A14FE"/>
    <w:rsid w:val="38612777"/>
    <w:rsid w:val="38673C95"/>
    <w:rsid w:val="38756DE3"/>
    <w:rsid w:val="38776533"/>
    <w:rsid w:val="387B329C"/>
    <w:rsid w:val="38804D57"/>
    <w:rsid w:val="38926E8A"/>
    <w:rsid w:val="389E51DD"/>
    <w:rsid w:val="38A203CA"/>
    <w:rsid w:val="38A25EEC"/>
    <w:rsid w:val="38A52A35"/>
    <w:rsid w:val="38A70992"/>
    <w:rsid w:val="38C25618"/>
    <w:rsid w:val="38CC3095"/>
    <w:rsid w:val="38CF4E4B"/>
    <w:rsid w:val="38D44DA9"/>
    <w:rsid w:val="38DC14F7"/>
    <w:rsid w:val="38E2156D"/>
    <w:rsid w:val="38E602BD"/>
    <w:rsid w:val="38ED03A5"/>
    <w:rsid w:val="38EE3BF8"/>
    <w:rsid w:val="38F33A6F"/>
    <w:rsid w:val="38FE7A29"/>
    <w:rsid w:val="39011211"/>
    <w:rsid w:val="39050745"/>
    <w:rsid w:val="39167591"/>
    <w:rsid w:val="391767BE"/>
    <w:rsid w:val="39241EEA"/>
    <w:rsid w:val="392456E2"/>
    <w:rsid w:val="39337686"/>
    <w:rsid w:val="394903CD"/>
    <w:rsid w:val="394F4876"/>
    <w:rsid w:val="3950248D"/>
    <w:rsid w:val="395E1E25"/>
    <w:rsid w:val="395F496C"/>
    <w:rsid w:val="397C6F74"/>
    <w:rsid w:val="397F609E"/>
    <w:rsid w:val="398166EC"/>
    <w:rsid w:val="398C3287"/>
    <w:rsid w:val="39A16D33"/>
    <w:rsid w:val="39B93070"/>
    <w:rsid w:val="39C944DB"/>
    <w:rsid w:val="39CA0ECD"/>
    <w:rsid w:val="39D2160D"/>
    <w:rsid w:val="39E82AEA"/>
    <w:rsid w:val="39EC3D26"/>
    <w:rsid w:val="39F20325"/>
    <w:rsid w:val="39FE0EE6"/>
    <w:rsid w:val="3A0305DF"/>
    <w:rsid w:val="3A03073A"/>
    <w:rsid w:val="3A2B3150"/>
    <w:rsid w:val="3A2F6096"/>
    <w:rsid w:val="3A3330BC"/>
    <w:rsid w:val="3A494C37"/>
    <w:rsid w:val="3A4C59B3"/>
    <w:rsid w:val="3A61657F"/>
    <w:rsid w:val="3A7178BF"/>
    <w:rsid w:val="3A897546"/>
    <w:rsid w:val="3AA47EC1"/>
    <w:rsid w:val="3AA96FBC"/>
    <w:rsid w:val="3AAC7CCC"/>
    <w:rsid w:val="3AAE1213"/>
    <w:rsid w:val="3AB90C6C"/>
    <w:rsid w:val="3AD31495"/>
    <w:rsid w:val="3ADD5B0C"/>
    <w:rsid w:val="3AE23F7F"/>
    <w:rsid w:val="3AF17846"/>
    <w:rsid w:val="3AF42953"/>
    <w:rsid w:val="3AFF7502"/>
    <w:rsid w:val="3B0741BF"/>
    <w:rsid w:val="3B085907"/>
    <w:rsid w:val="3B0C0B2A"/>
    <w:rsid w:val="3B113181"/>
    <w:rsid w:val="3B1D040D"/>
    <w:rsid w:val="3B241410"/>
    <w:rsid w:val="3B245E6D"/>
    <w:rsid w:val="3B36645E"/>
    <w:rsid w:val="3B40040D"/>
    <w:rsid w:val="3B556027"/>
    <w:rsid w:val="3B5F6EA5"/>
    <w:rsid w:val="3B6174C9"/>
    <w:rsid w:val="3B62203E"/>
    <w:rsid w:val="3B657EF3"/>
    <w:rsid w:val="3B697D24"/>
    <w:rsid w:val="3B6C6824"/>
    <w:rsid w:val="3B7C2988"/>
    <w:rsid w:val="3B7C7A57"/>
    <w:rsid w:val="3B803B57"/>
    <w:rsid w:val="3B807132"/>
    <w:rsid w:val="3B904E0B"/>
    <w:rsid w:val="3B954675"/>
    <w:rsid w:val="3BA342F0"/>
    <w:rsid w:val="3BB0163E"/>
    <w:rsid w:val="3BB371F1"/>
    <w:rsid w:val="3BC80746"/>
    <w:rsid w:val="3BCD6245"/>
    <w:rsid w:val="3BD639A7"/>
    <w:rsid w:val="3BD72EE0"/>
    <w:rsid w:val="3BDF7962"/>
    <w:rsid w:val="3BEF799B"/>
    <w:rsid w:val="3BF43905"/>
    <w:rsid w:val="3BFE2B74"/>
    <w:rsid w:val="3C057788"/>
    <w:rsid w:val="3C0B4937"/>
    <w:rsid w:val="3C1A101E"/>
    <w:rsid w:val="3C1E28BD"/>
    <w:rsid w:val="3C2165AA"/>
    <w:rsid w:val="3C2310A0"/>
    <w:rsid w:val="3C2B6D87"/>
    <w:rsid w:val="3C300842"/>
    <w:rsid w:val="3C442C67"/>
    <w:rsid w:val="3C462551"/>
    <w:rsid w:val="3C5666CB"/>
    <w:rsid w:val="3C577F90"/>
    <w:rsid w:val="3C590615"/>
    <w:rsid w:val="3C597D99"/>
    <w:rsid w:val="3C5C5193"/>
    <w:rsid w:val="3C601127"/>
    <w:rsid w:val="3C70506D"/>
    <w:rsid w:val="3C776471"/>
    <w:rsid w:val="3C8C13E6"/>
    <w:rsid w:val="3C8F281C"/>
    <w:rsid w:val="3CA36544"/>
    <w:rsid w:val="3CAD0013"/>
    <w:rsid w:val="3CB30BA5"/>
    <w:rsid w:val="3CB33B4E"/>
    <w:rsid w:val="3CC01BC6"/>
    <w:rsid w:val="3CC046A2"/>
    <w:rsid w:val="3CC35212"/>
    <w:rsid w:val="3CC76CE0"/>
    <w:rsid w:val="3CE84D27"/>
    <w:rsid w:val="3CE9358A"/>
    <w:rsid w:val="3CF1728C"/>
    <w:rsid w:val="3CF415DA"/>
    <w:rsid w:val="3D09609A"/>
    <w:rsid w:val="3D0B3F6C"/>
    <w:rsid w:val="3D0F48FB"/>
    <w:rsid w:val="3D1821FE"/>
    <w:rsid w:val="3D1E069A"/>
    <w:rsid w:val="3D1E4B3E"/>
    <w:rsid w:val="3D2D077E"/>
    <w:rsid w:val="3D3145AD"/>
    <w:rsid w:val="3D694EED"/>
    <w:rsid w:val="3D786F5F"/>
    <w:rsid w:val="3DA54918"/>
    <w:rsid w:val="3DAA67E8"/>
    <w:rsid w:val="3DB11AD4"/>
    <w:rsid w:val="3DB738B9"/>
    <w:rsid w:val="3DB84953"/>
    <w:rsid w:val="3DBC05DF"/>
    <w:rsid w:val="3DC512A1"/>
    <w:rsid w:val="3DCA470A"/>
    <w:rsid w:val="3DDC1999"/>
    <w:rsid w:val="3DE014A1"/>
    <w:rsid w:val="3E067AAC"/>
    <w:rsid w:val="3E081DDA"/>
    <w:rsid w:val="3E0847CC"/>
    <w:rsid w:val="3E0E070F"/>
    <w:rsid w:val="3E1A60DF"/>
    <w:rsid w:val="3E1B7C8C"/>
    <w:rsid w:val="3E2F37F2"/>
    <w:rsid w:val="3E3541E5"/>
    <w:rsid w:val="3E37029B"/>
    <w:rsid w:val="3E3D0FF4"/>
    <w:rsid w:val="3E68373E"/>
    <w:rsid w:val="3E6E0B6F"/>
    <w:rsid w:val="3E7423E9"/>
    <w:rsid w:val="3E747E4A"/>
    <w:rsid w:val="3E8156FD"/>
    <w:rsid w:val="3E832145"/>
    <w:rsid w:val="3E847DB7"/>
    <w:rsid w:val="3E864749"/>
    <w:rsid w:val="3E8C5DC8"/>
    <w:rsid w:val="3E91236D"/>
    <w:rsid w:val="3E932226"/>
    <w:rsid w:val="3E94799B"/>
    <w:rsid w:val="3E9564A3"/>
    <w:rsid w:val="3E9926CE"/>
    <w:rsid w:val="3E9C3BB7"/>
    <w:rsid w:val="3EBF3958"/>
    <w:rsid w:val="3EC05EAD"/>
    <w:rsid w:val="3EC412C8"/>
    <w:rsid w:val="3ED16309"/>
    <w:rsid w:val="3ED203DA"/>
    <w:rsid w:val="3EE90504"/>
    <w:rsid w:val="3EED7657"/>
    <w:rsid w:val="3F073ADC"/>
    <w:rsid w:val="3F097401"/>
    <w:rsid w:val="3F0C0E52"/>
    <w:rsid w:val="3F0C314A"/>
    <w:rsid w:val="3F204B9E"/>
    <w:rsid w:val="3F23785D"/>
    <w:rsid w:val="3F254FA7"/>
    <w:rsid w:val="3F2A77CA"/>
    <w:rsid w:val="3F303FC2"/>
    <w:rsid w:val="3F486576"/>
    <w:rsid w:val="3F6823A4"/>
    <w:rsid w:val="3F68728D"/>
    <w:rsid w:val="3F696EB6"/>
    <w:rsid w:val="3F7131E6"/>
    <w:rsid w:val="3F7B0026"/>
    <w:rsid w:val="3F7B3080"/>
    <w:rsid w:val="3F8F762D"/>
    <w:rsid w:val="3F910FCA"/>
    <w:rsid w:val="3FA97315"/>
    <w:rsid w:val="3FAC01DF"/>
    <w:rsid w:val="3FB6105E"/>
    <w:rsid w:val="3FC17278"/>
    <w:rsid w:val="3FC21EBA"/>
    <w:rsid w:val="3FD339BE"/>
    <w:rsid w:val="3FD57736"/>
    <w:rsid w:val="3FDC0668"/>
    <w:rsid w:val="3FE0709E"/>
    <w:rsid w:val="3FEE6E28"/>
    <w:rsid w:val="3FF73FB7"/>
    <w:rsid w:val="3FF83425"/>
    <w:rsid w:val="3FFD6511"/>
    <w:rsid w:val="400E49F6"/>
    <w:rsid w:val="40153791"/>
    <w:rsid w:val="402406BD"/>
    <w:rsid w:val="402772DD"/>
    <w:rsid w:val="4047615A"/>
    <w:rsid w:val="405065B1"/>
    <w:rsid w:val="405368AD"/>
    <w:rsid w:val="40555D6E"/>
    <w:rsid w:val="4057100E"/>
    <w:rsid w:val="405A6456"/>
    <w:rsid w:val="405C0E8C"/>
    <w:rsid w:val="40714F85"/>
    <w:rsid w:val="407E686E"/>
    <w:rsid w:val="407F60FD"/>
    <w:rsid w:val="407F76A2"/>
    <w:rsid w:val="408D6263"/>
    <w:rsid w:val="40953369"/>
    <w:rsid w:val="409633BB"/>
    <w:rsid w:val="409A0980"/>
    <w:rsid w:val="40B73967"/>
    <w:rsid w:val="40B97D06"/>
    <w:rsid w:val="40BA0E60"/>
    <w:rsid w:val="40C00343"/>
    <w:rsid w:val="40C12F8D"/>
    <w:rsid w:val="40C160A0"/>
    <w:rsid w:val="40C61775"/>
    <w:rsid w:val="40D54E4D"/>
    <w:rsid w:val="40EA4019"/>
    <w:rsid w:val="40EB2F9F"/>
    <w:rsid w:val="40F260C6"/>
    <w:rsid w:val="40F849CD"/>
    <w:rsid w:val="40F91DB5"/>
    <w:rsid w:val="410302D3"/>
    <w:rsid w:val="410339D7"/>
    <w:rsid w:val="41075D15"/>
    <w:rsid w:val="410858E9"/>
    <w:rsid w:val="412C782A"/>
    <w:rsid w:val="412F45D0"/>
    <w:rsid w:val="413879C7"/>
    <w:rsid w:val="41597EF3"/>
    <w:rsid w:val="415A2C36"/>
    <w:rsid w:val="417C108D"/>
    <w:rsid w:val="41816CDC"/>
    <w:rsid w:val="418331C2"/>
    <w:rsid w:val="4187281E"/>
    <w:rsid w:val="419C61CD"/>
    <w:rsid w:val="419D4D10"/>
    <w:rsid w:val="41AA571C"/>
    <w:rsid w:val="41B94F1D"/>
    <w:rsid w:val="41C06DDF"/>
    <w:rsid w:val="41C95079"/>
    <w:rsid w:val="41CC1449"/>
    <w:rsid w:val="41CD07B6"/>
    <w:rsid w:val="41CE268F"/>
    <w:rsid w:val="41DF63CF"/>
    <w:rsid w:val="41E40104"/>
    <w:rsid w:val="41F25DF7"/>
    <w:rsid w:val="41F30347"/>
    <w:rsid w:val="41F769C1"/>
    <w:rsid w:val="41F83BB0"/>
    <w:rsid w:val="42024A2E"/>
    <w:rsid w:val="420A5383"/>
    <w:rsid w:val="420A5DBB"/>
    <w:rsid w:val="420C1FC2"/>
    <w:rsid w:val="421401BF"/>
    <w:rsid w:val="421A1D78"/>
    <w:rsid w:val="421A4B53"/>
    <w:rsid w:val="42252E9D"/>
    <w:rsid w:val="422D4C04"/>
    <w:rsid w:val="42350960"/>
    <w:rsid w:val="423623C2"/>
    <w:rsid w:val="42475D6C"/>
    <w:rsid w:val="42522448"/>
    <w:rsid w:val="42535317"/>
    <w:rsid w:val="42552DC1"/>
    <w:rsid w:val="425E381F"/>
    <w:rsid w:val="42600FED"/>
    <w:rsid w:val="426D0DA2"/>
    <w:rsid w:val="426F40A9"/>
    <w:rsid w:val="427A586D"/>
    <w:rsid w:val="42890EFB"/>
    <w:rsid w:val="428D7077"/>
    <w:rsid w:val="429107E7"/>
    <w:rsid w:val="42926CC6"/>
    <w:rsid w:val="429E4757"/>
    <w:rsid w:val="42A17AFC"/>
    <w:rsid w:val="42AF3129"/>
    <w:rsid w:val="42B27FF2"/>
    <w:rsid w:val="42B31885"/>
    <w:rsid w:val="42BA720B"/>
    <w:rsid w:val="42BC5406"/>
    <w:rsid w:val="42C70F97"/>
    <w:rsid w:val="42D662AE"/>
    <w:rsid w:val="42D83BE5"/>
    <w:rsid w:val="42E02626"/>
    <w:rsid w:val="42E5528F"/>
    <w:rsid w:val="42FE19FF"/>
    <w:rsid w:val="42FF4ACA"/>
    <w:rsid w:val="43070209"/>
    <w:rsid w:val="43222685"/>
    <w:rsid w:val="43301127"/>
    <w:rsid w:val="4335673E"/>
    <w:rsid w:val="43370BA5"/>
    <w:rsid w:val="433C62CC"/>
    <w:rsid w:val="43441269"/>
    <w:rsid w:val="434A747F"/>
    <w:rsid w:val="4352109E"/>
    <w:rsid w:val="436E0318"/>
    <w:rsid w:val="43707776"/>
    <w:rsid w:val="4392273B"/>
    <w:rsid w:val="439300B0"/>
    <w:rsid w:val="439D67BD"/>
    <w:rsid w:val="43A472F0"/>
    <w:rsid w:val="43A85162"/>
    <w:rsid w:val="43AA0EDA"/>
    <w:rsid w:val="43AF4742"/>
    <w:rsid w:val="43B30F2F"/>
    <w:rsid w:val="43BD6E5F"/>
    <w:rsid w:val="43C56943"/>
    <w:rsid w:val="43C6583D"/>
    <w:rsid w:val="43C81360"/>
    <w:rsid w:val="43DE12EE"/>
    <w:rsid w:val="43F850B9"/>
    <w:rsid w:val="43FC7A96"/>
    <w:rsid w:val="440700DA"/>
    <w:rsid w:val="440D489D"/>
    <w:rsid w:val="4416031D"/>
    <w:rsid w:val="441A7E0D"/>
    <w:rsid w:val="441B1253"/>
    <w:rsid w:val="441B1F26"/>
    <w:rsid w:val="44213E6A"/>
    <w:rsid w:val="44254F47"/>
    <w:rsid w:val="44321ED5"/>
    <w:rsid w:val="44380CC6"/>
    <w:rsid w:val="44460A73"/>
    <w:rsid w:val="44613C8E"/>
    <w:rsid w:val="446B251E"/>
    <w:rsid w:val="446F4684"/>
    <w:rsid w:val="4474119F"/>
    <w:rsid w:val="44771E8B"/>
    <w:rsid w:val="44A81645"/>
    <w:rsid w:val="44CB6AFB"/>
    <w:rsid w:val="44D04BAB"/>
    <w:rsid w:val="44D166BA"/>
    <w:rsid w:val="44D228CD"/>
    <w:rsid w:val="44D709FA"/>
    <w:rsid w:val="44E15001"/>
    <w:rsid w:val="44EC03EA"/>
    <w:rsid w:val="44FF5255"/>
    <w:rsid w:val="45012D7B"/>
    <w:rsid w:val="45025018"/>
    <w:rsid w:val="451C51EF"/>
    <w:rsid w:val="45222911"/>
    <w:rsid w:val="45237196"/>
    <w:rsid w:val="452765B7"/>
    <w:rsid w:val="452B7DF8"/>
    <w:rsid w:val="454268F1"/>
    <w:rsid w:val="454E2968"/>
    <w:rsid w:val="45544149"/>
    <w:rsid w:val="45624FE7"/>
    <w:rsid w:val="456B28EB"/>
    <w:rsid w:val="457269B9"/>
    <w:rsid w:val="457479F1"/>
    <w:rsid w:val="457E261E"/>
    <w:rsid w:val="457F0236"/>
    <w:rsid w:val="458E6941"/>
    <w:rsid w:val="45AA25D0"/>
    <w:rsid w:val="45AF27D7"/>
    <w:rsid w:val="45B43C21"/>
    <w:rsid w:val="45D546F5"/>
    <w:rsid w:val="45E121B9"/>
    <w:rsid w:val="45E20266"/>
    <w:rsid w:val="45E7024F"/>
    <w:rsid w:val="45EA0C71"/>
    <w:rsid w:val="45ED5CEE"/>
    <w:rsid w:val="45EF0D55"/>
    <w:rsid w:val="45F96148"/>
    <w:rsid w:val="4603446F"/>
    <w:rsid w:val="460A10FB"/>
    <w:rsid w:val="460F3276"/>
    <w:rsid w:val="46287A7D"/>
    <w:rsid w:val="463B050F"/>
    <w:rsid w:val="464B6403"/>
    <w:rsid w:val="46517B64"/>
    <w:rsid w:val="46546BB9"/>
    <w:rsid w:val="46551658"/>
    <w:rsid w:val="46747316"/>
    <w:rsid w:val="468D5A0C"/>
    <w:rsid w:val="46B00F72"/>
    <w:rsid w:val="46B30FD0"/>
    <w:rsid w:val="46B34549"/>
    <w:rsid w:val="46B362F7"/>
    <w:rsid w:val="46CA22AF"/>
    <w:rsid w:val="46CC30CE"/>
    <w:rsid w:val="46DB789C"/>
    <w:rsid w:val="46DE7651"/>
    <w:rsid w:val="46F3217A"/>
    <w:rsid w:val="46FA2C0B"/>
    <w:rsid w:val="47176886"/>
    <w:rsid w:val="47213EC9"/>
    <w:rsid w:val="47235525"/>
    <w:rsid w:val="47441C69"/>
    <w:rsid w:val="47576591"/>
    <w:rsid w:val="475C24EB"/>
    <w:rsid w:val="4760647F"/>
    <w:rsid w:val="47665118"/>
    <w:rsid w:val="476A63C8"/>
    <w:rsid w:val="47767A51"/>
    <w:rsid w:val="47857C94"/>
    <w:rsid w:val="47965810"/>
    <w:rsid w:val="479B6F43"/>
    <w:rsid w:val="479B74B7"/>
    <w:rsid w:val="47B265AF"/>
    <w:rsid w:val="47B75005"/>
    <w:rsid w:val="47BE73FC"/>
    <w:rsid w:val="47C13ED6"/>
    <w:rsid w:val="47D352FD"/>
    <w:rsid w:val="47D6229D"/>
    <w:rsid w:val="47F16027"/>
    <w:rsid w:val="47F67697"/>
    <w:rsid w:val="48266FB7"/>
    <w:rsid w:val="4864104F"/>
    <w:rsid w:val="486A50DB"/>
    <w:rsid w:val="486F26F2"/>
    <w:rsid w:val="487A4866"/>
    <w:rsid w:val="4887204A"/>
    <w:rsid w:val="489108BA"/>
    <w:rsid w:val="489413E3"/>
    <w:rsid w:val="489D65CF"/>
    <w:rsid w:val="48AB372A"/>
    <w:rsid w:val="48CA3155"/>
    <w:rsid w:val="48CA6793"/>
    <w:rsid w:val="48DE1BD5"/>
    <w:rsid w:val="48F84495"/>
    <w:rsid w:val="49046A5C"/>
    <w:rsid w:val="491712EB"/>
    <w:rsid w:val="491D6188"/>
    <w:rsid w:val="49227C1A"/>
    <w:rsid w:val="49234EA6"/>
    <w:rsid w:val="49282FCC"/>
    <w:rsid w:val="49564747"/>
    <w:rsid w:val="496164DE"/>
    <w:rsid w:val="49654C0F"/>
    <w:rsid w:val="496833C9"/>
    <w:rsid w:val="496D5882"/>
    <w:rsid w:val="49703A35"/>
    <w:rsid w:val="49753D38"/>
    <w:rsid w:val="497B376E"/>
    <w:rsid w:val="497B6A38"/>
    <w:rsid w:val="497F6965"/>
    <w:rsid w:val="49823E07"/>
    <w:rsid w:val="49892D65"/>
    <w:rsid w:val="49BB5BEF"/>
    <w:rsid w:val="49C6428D"/>
    <w:rsid w:val="49C8030C"/>
    <w:rsid w:val="49CE09CD"/>
    <w:rsid w:val="49D61BFB"/>
    <w:rsid w:val="49E10996"/>
    <w:rsid w:val="49E636EC"/>
    <w:rsid w:val="49EA0282"/>
    <w:rsid w:val="49EA64D4"/>
    <w:rsid w:val="49EF67B1"/>
    <w:rsid w:val="49F239BA"/>
    <w:rsid w:val="49F41270"/>
    <w:rsid w:val="49F90166"/>
    <w:rsid w:val="4A0204B8"/>
    <w:rsid w:val="4A0F4546"/>
    <w:rsid w:val="4A1C2405"/>
    <w:rsid w:val="4A254D84"/>
    <w:rsid w:val="4A2D3FC2"/>
    <w:rsid w:val="4A331C29"/>
    <w:rsid w:val="4A3D0C38"/>
    <w:rsid w:val="4A4060F4"/>
    <w:rsid w:val="4A433934"/>
    <w:rsid w:val="4A450EF1"/>
    <w:rsid w:val="4A4704D2"/>
    <w:rsid w:val="4A527BD5"/>
    <w:rsid w:val="4A55038B"/>
    <w:rsid w:val="4A5E657A"/>
    <w:rsid w:val="4A82495E"/>
    <w:rsid w:val="4A9D70A2"/>
    <w:rsid w:val="4AB665A3"/>
    <w:rsid w:val="4AC33EE4"/>
    <w:rsid w:val="4AC37B41"/>
    <w:rsid w:val="4AE24851"/>
    <w:rsid w:val="4AE62944"/>
    <w:rsid w:val="4AE65BE7"/>
    <w:rsid w:val="4AE7656F"/>
    <w:rsid w:val="4AEE55F3"/>
    <w:rsid w:val="4AF71603"/>
    <w:rsid w:val="4B05246C"/>
    <w:rsid w:val="4B325670"/>
    <w:rsid w:val="4B425E9C"/>
    <w:rsid w:val="4B4267C8"/>
    <w:rsid w:val="4B5F3BAB"/>
    <w:rsid w:val="4B631A61"/>
    <w:rsid w:val="4B6B650B"/>
    <w:rsid w:val="4B6E62AA"/>
    <w:rsid w:val="4B7342A7"/>
    <w:rsid w:val="4B7748C3"/>
    <w:rsid w:val="4B78366B"/>
    <w:rsid w:val="4B7C7600"/>
    <w:rsid w:val="4B7F1D4E"/>
    <w:rsid w:val="4B85737C"/>
    <w:rsid w:val="4B9D4996"/>
    <w:rsid w:val="4BA315C9"/>
    <w:rsid w:val="4BB533F9"/>
    <w:rsid w:val="4BBA0128"/>
    <w:rsid w:val="4BBD401C"/>
    <w:rsid w:val="4BBE71DC"/>
    <w:rsid w:val="4BCB5E91"/>
    <w:rsid w:val="4BD27220"/>
    <w:rsid w:val="4BD44E1F"/>
    <w:rsid w:val="4BE2468D"/>
    <w:rsid w:val="4C1F6E9E"/>
    <w:rsid w:val="4C3A3796"/>
    <w:rsid w:val="4C4332C5"/>
    <w:rsid w:val="4C434755"/>
    <w:rsid w:val="4C5502AB"/>
    <w:rsid w:val="4C59524B"/>
    <w:rsid w:val="4C5B0FC3"/>
    <w:rsid w:val="4C777DB1"/>
    <w:rsid w:val="4CA257AF"/>
    <w:rsid w:val="4CA566E2"/>
    <w:rsid w:val="4CB1167B"/>
    <w:rsid w:val="4CBD3A2C"/>
    <w:rsid w:val="4CC40429"/>
    <w:rsid w:val="4CCF550D"/>
    <w:rsid w:val="4CD46FC7"/>
    <w:rsid w:val="4CDE1E67"/>
    <w:rsid w:val="4CDE4F11"/>
    <w:rsid w:val="4CE137CF"/>
    <w:rsid w:val="4CE66D72"/>
    <w:rsid w:val="4CE9627A"/>
    <w:rsid w:val="4CEA5BF0"/>
    <w:rsid w:val="4CEE0089"/>
    <w:rsid w:val="4CEE1E7C"/>
    <w:rsid w:val="4CF578EF"/>
    <w:rsid w:val="4D0C492A"/>
    <w:rsid w:val="4D0D44CB"/>
    <w:rsid w:val="4D163C3E"/>
    <w:rsid w:val="4D2C0BB1"/>
    <w:rsid w:val="4D2C56C8"/>
    <w:rsid w:val="4D3B5D0F"/>
    <w:rsid w:val="4D435013"/>
    <w:rsid w:val="4D4B6C12"/>
    <w:rsid w:val="4D4D4194"/>
    <w:rsid w:val="4D52686A"/>
    <w:rsid w:val="4D5D520F"/>
    <w:rsid w:val="4D7165BC"/>
    <w:rsid w:val="4D73562E"/>
    <w:rsid w:val="4D7740DC"/>
    <w:rsid w:val="4D7B7443"/>
    <w:rsid w:val="4D7F3F1E"/>
    <w:rsid w:val="4D8C7D44"/>
    <w:rsid w:val="4DBF5582"/>
    <w:rsid w:val="4DC84E5D"/>
    <w:rsid w:val="4DCA5F72"/>
    <w:rsid w:val="4DE118EF"/>
    <w:rsid w:val="4DEB65A9"/>
    <w:rsid w:val="4DEC34D2"/>
    <w:rsid w:val="4DF76AE3"/>
    <w:rsid w:val="4DF96FEF"/>
    <w:rsid w:val="4E04568A"/>
    <w:rsid w:val="4E094A4F"/>
    <w:rsid w:val="4E0F66C3"/>
    <w:rsid w:val="4E1259D4"/>
    <w:rsid w:val="4E1C0507"/>
    <w:rsid w:val="4E2842D0"/>
    <w:rsid w:val="4E301D73"/>
    <w:rsid w:val="4E4C150B"/>
    <w:rsid w:val="4E4D4394"/>
    <w:rsid w:val="4E656129"/>
    <w:rsid w:val="4E67519C"/>
    <w:rsid w:val="4E6E3184"/>
    <w:rsid w:val="4E740A3B"/>
    <w:rsid w:val="4E760336"/>
    <w:rsid w:val="4E772300"/>
    <w:rsid w:val="4E882861"/>
    <w:rsid w:val="4E8C06FB"/>
    <w:rsid w:val="4E964CAD"/>
    <w:rsid w:val="4E9E662E"/>
    <w:rsid w:val="4EA056A9"/>
    <w:rsid w:val="4EA23897"/>
    <w:rsid w:val="4EAC68FA"/>
    <w:rsid w:val="4EAD187E"/>
    <w:rsid w:val="4EAF3848"/>
    <w:rsid w:val="4EB81371"/>
    <w:rsid w:val="4ED137BE"/>
    <w:rsid w:val="4EDA4744"/>
    <w:rsid w:val="4EE2777A"/>
    <w:rsid w:val="4EE97C41"/>
    <w:rsid w:val="4F05790C"/>
    <w:rsid w:val="4F074715"/>
    <w:rsid w:val="4F0F2539"/>
    <w:rsid w:val="4F1A33B7"/>
    <w:rsid w:val="4F1B6034"/>
    <w:rsid w:val="4F1E2A7B"/>
    <w:rsid w:val="4F234ED1"/>
    <w:rsid w:val="4F245FE4"/>
    <w:rsid w:val="4F2C43A1"/>
    <w:rsid w:val="4F351F9F"/>
    <w:rsid w:val="4F50251B"/>
    <w:rsid w:val="4F5434AE"/>
    <w:rsid w:val="4F564B0B"/>
    <w:rsid w:val="4F642D54"/>
    <w:rsid w:val="4F672C12"/>
    <w:rsid w:val="4F674123"/>
    <w:rsid w:val="4F6912CD"/>
    <w:rsid w:val="4F6B3C13"/>
    <w:rsid w:val="4F6E04FA"/>
    <w:rsid w:val="4F6E5FF4"/>
    <w:rsid w:val="4F716D4F"/>
    <w:rsid w:val="4F7B0BB9"/>
    <w:rsid w:val="4F7C3E99"/>
    <w:rsid w:val="4F8F1B3D"/>
    <w:rsid w:val="4F954BE1"/>
    <w:rsid w:val="4F990386"/>
    <w:rsid w:val="4FBE01E7"/>
    <w:rsid w:val="4FC11A85"/>
    <w:rsid w:val="4FC5428C"/>
    <w:rsid w:val="4FD02F23"/>
    <w:rsid w:val="4FE722C9"/>
    <w:rsid w:val="4FEA39E8"/>
    <w:rsid w:val="4FF376C2"/>
    <w:rsid w:val="4FFA6D45"/>
    <w:rsid w:val="50013973"/>
    <w:rsid w:val="50065FB1"/>
    <w:rsid w:val="5009288C"/>
    <w:rsid w:val="501A3D68"/>
    <w:rsid w:val="502B33A2"/>
    <w:rsid w:val="504A1A7A"/>
    <w:rsid w:val="504C5227"/>
    <w:rsid w:val="504E0549"/>
    <w:rsid w:val="5052092F"/>
    <w:rsid w:val="505C7A00"/>
    <w:rsid w:val="505F63E3"/>
    <w:rsid w:val="5060304C"/>
    <w:rsid w:val="5066262C"/>
    <w:rsid w:val="507206D3"/>
    <w:rsid w:val="507B7E86"/>
    <w:rsid w:val="5098335B"/>
    <w:rsid w:val="509B0AD9"/>
    <w:rsid w:val="50A8054F"/>
    <w:rsid w:val="50A82C45"/>
    <w:rsid w:val="50AA42C7"/>
    <w:rsid w:val="50B02961"/>
    <w:rsid w:val="50B412E2"/>
    <w:rsid w:val="50C4378A"/>
    <w:rsid w:val="50C866AA"/>
    <w:rsid w:val="50D51A09"/>
    <w:rsid w:val="50DC164C"/>
    <w:rsid w:val="50DC4C8A"/>
    <w:rsid w:val="50E05176"/>
    <w:rsid w:val="50E21C1C"/>
    <w:rsid w:val="50E512B9"/>
    <w:rsid w:val="50EF6964"/>
    <w:rsid w:val="50F1639A"/>
    <w:rsid w:val="50F171D4"/>
    <w:rsid w:val="50F32112"/>
    <w:rsid w:val="510065DD"/>
    <w:rsid w:val="51134562"/>
    <w:rsid w:val="511F0D8E"/>
    <w:rsid w:val="51340035"/>
    <w:rsid w:val="513714F7"/>
    <w:rsid w:val="5139087E"/>
    <w:rsid w:val="513B7615"/>
    <w:rsid w:val="51431DF8"/>
    <w:rsid w:val="514E7348"/>
    <w:rsid w:val="51850890"/>
    <w:rsid w:val="518F170F"/>
    <w:rsid w:val="51AB479B"/>
    <w:rsid w:val="51AE26BC"/>
    <w:rsid w:val="51BD0971"/>
    <w:rsid w:val="51C635F9"/>
    <w:rsid w:val="51CE5807"/>
    <w:rsid w:val="51CF50DD"/>
    <w:rsid w:val="51D04201"/>
    <w:rsid w:val="51DF0366"/>
    <w:rsid w:val="51E101BC"/>
    <w:rsid w:val="51F12A8A"/>
    <w:rsid w:val="52073A02"/>
    <w:rsid w:val="521D4AE6"/>
    <w:rsid w:val="52262073"/>
    <w:rsid w:val="522B4F1F"/>
    <w:rsid w:val="52505342"/>
    <w:rsid w:val="5257047F"/>
    <w:rsid w:val="526C4D2E"/>
    <w:rsid w:val="526E0491"/>
    <w:rsid w:val="526E1A25"/>
    <w:rsid w:val="526F3602"/>
    <w:rsid w:val="527A324D"/>
    <w:rsid w:val="528D1ECB"/>
    <w:rsid w:val="528F161C"/>
    <w:rsid w:val="52AF3FE4"/>
    <w:rsid w:val="52BC3222"/>
    <w:rsid w:val="52BC78D9"/>
    <w:rsid w:val="52CB1DA8"/>
    <w:rsid w:val="52D5298B"/>
    <w:rsid w:val="52D85120"/>
    <w:rsid w:val="52D95337"/>
    <w:rsid w:val="52DB720A"/>
    <w:rsid w:val="52E00474"/>
    <w:rsid w:val="53053B16"/>
    <w:rsid w:val="53094079"/>
    <w:rsid w:val="5322283B"/>
    <w:rsid w:val="53234621"/>
    <w:rsid w:val="532F6D06"/>
    <w:rsid w:val="53417424"/>
    <w:rsid w:val="53536E98"/>
    <w:rsid w:val="53563658"/>
    <w:rsid w:val="5358625C"/>
    <w:rsid w:val="53650979"/>
    <w:rsid w:val="536F2B64"/>
    <w:rsid w:val="538232D9"/>
    <w:rsid w:val="538C2F28"/>
    <w:rsid w:val="539D0113"/>
    <w:rsid w:val="53A22425"/>
    <w:rsid w:val="53A63401"/>
    <w:rsid w:val="53AE0572"/>
    <w:rsid w:val="53C64FBF"/>
    <w:rsid w:val="53E81E61"/>
    <w:rsid w:val="53F4459D"/>
    <w:rsid w:val="54060894"/>
    <w:rsid w:val="541A0B61"/>
    <w:rsid w:val="542A35A6"/>
    <w:rsid w:val="542B1BC3"/>
    <w:rsid w:val="542D4D13"/>
    <w:rsid w:val="544559FA"/>
    <w:rsid w:val="544B5DC1"/>
    <w:rsid w:val="54513C93"/>
    <w:rsid w:val="54596FEF"/>
    <w:rsid w:val="546C4B31"/>
    <w:rsid w:val="54741CA7"/>
    <w:rsid w:val="54754C98"/>
    <w:rsid w:val="54860FA1"/>
    <w:rsid w:val="548B0C7D"/>
    <w:rsid w:val="54921C42"/>
    <w:rsid w:val="54B849E4"/>
    <w:rsid w:val="54BA4EE8"/>
    <w:rsid w:val="54BE6BAE"/>
    <w:rsid w:val="54C86F20"/>
    <w:rsid w:val="54CC36B2"/>
    <w:rsid w:val="54E666E2"/>
    <w:rsid w:val="54EA1131"/>
    <w:rsid w:val="54EA382C"/>
    <w:rsid w:val="54EA7E61"/>
    <w:rsid w:val="54EF18DE"/>
    <w:rsid w:val="54F55D2D"/>
    <w:rsid w:val="54F63F7F"/>
    <w:rsid w:val="5507618C"/>
    <w:rsid w:val="55081F04"/>
    <w:rsid w:val="550B1958"/>
    <w:rsid w:val="55100F3D"/>
    <w:rsid w:val="55102B67"/>
    <w:rsid w:val="551162B8"/>
    <w:rsid w:val="551A222C"/>
    <w:rsid w:val="5522368E"/>
    <w:rsid w:val="55326F81"/>
    <w:rsid w:val="553D1FD7"/>
    <w:rsid w:val="554636FD"/>
    <w:rsid w:val="554D5B69"/>
    <w:rsid w:val="5563056F"/>
    <w:rsid w:val="556A6EF7"/>
    <w:rsid w:val="5573455E"/>
    <w:rsid w:val="557650C0"/>
    <w:rsid w:val="55792BFF"/>
    <w:rsid w:val="557D3138"/>
    <w:rsid w:val="55820D2C"/>
    <w:rsid w:val="55853555"/>
    <w:rsid w:val="55894DF3"/>
    <w:rsid w:val="55915A56"/>
    <w:rsid w:val="559A7A46"/>
    <w:rsid w:val="55A45A9F"/>
    <w:rsid w:val="55A932CB"/>
    <w:rsid w:val="55AA7FF4"/>
    <w:rsid w:val="55BB3F63"/>
    <w:rsid w:val="55BC32A6"/>
    <w:rsid w:val="55D77705"/>
    <w:rsid w:val="55E04A92"/>
    <w:rsid w:val="55FB7DB6"/>
    <w:rsid w:val="55FF7EB5"/>
    <w:rsid w:val="56217422"/>
    <w:rsid w:val="562C1FA2"/>
    <w:rsid w:val="562C228F"/>
    <w:rsid w:val="56322185"/>
    <w:rsid w:val="563F579E"/>
    <w:rsid w:val="565634E8"/>
    <w:rsid w:val="565F1805"/>
    <w:rsid w:val="566413BC"/>
    <w:rsid w:val="56657940"/>
    <w:rsid w:val="567333AD"/>
    <w:rsid w:val="567B1BC0"/>
    <w:rsid w:val="567C24C2"/>
    <w:rsid w:val="56813D1C"/>
    <w:rsid w:val="56941CA1"/>
    <w:rsid w:val="569E48CE"/>
    <w:rsid w:val="569F53FE"/>
    <w:rsid w:val="56A135C0"/>
    <w:rsid w:val="56C37E91"/>
    <w:rsid w:val="56C40559"/>
    <w:rsid w:val="56CF5DC1"/>
    <w:rsid w:val="56D00E98"/>
    <w:rsid w:val="56D701D6"/>
    <w:rsid w:val="56D92565"/>
    <w:rsid w:val="56DB6038"/>
    <w:rsid w:val="56E322E1"/>
    <w:rsid w:val="56EB388B"/>
    <w:rsid w:val="57055146"/>
    <w:rsid w:val="570E717E"/>
    <w:rsid w:val="571526B6"/>
    <w:rsid w:val="57324EB7"/>
    <w:rsid w:val="5741354C"/>
    <w:rsid w:val="577B4C0F"/>
    <w:rsid w:val="577D0917"/>
    <w:rsid w:val="577F2AA1"/>
    <w:rsid w:val="57831D16"/>
    <w:rsid w:val="57CA524F"/>
    <w:rsid w:val="57DD31D4"/>
    <w:rsid w:val="57DD4F82"/>
    <w:rsid w:val="58030761"/>
    <w:rsid w:val="58043DEC"/>
    <w:rsid w:val="58047A2A"/>
    <w:rsid w:val="580A4EAB"/>
    <w:rsid w:val="5811020F"/>
    <w:rsid w:val="58127656"/>
    <w:rsid w:val="582153F0"/>
    <w:rsid w:val="583848AE"/>
    <w:rsid w:val="58397D0E"/>
    <w:rsid w:val="58557C07"/>
    <w:rsid w:val="585605BC"/>
    <w:rsid w:val="58767185"/>
    <w:rsid w:val="587D0513"/>
    <w:rsid w:val="5886386C"/>
    <w:rsid w:val="588900DA"/>
    <w:rsid w:val="589A10C5"/>
    <w:rsid w:val="589C09B9"/>
    <w:rsid w:val="589F481B"/>
    <w:rsid w:val="58B644FC"/>
    <w:rsid w:val="58B945EC"/>
    <w:rsid w:val="58BC54DF"/>
    <w:rsid w:val="58CC00AC"/>
    <w:rsid w:val="58D323BE"/>
    <w:rsid w:val="58DA5581"/>
    <w:rsid w:val="58F52598"/>
    <w:rsid w:val="5905624B"/>
    <w:rsid w:val="59154BEF"/>
    <w:rsid w:val="591C400C"/>
    <w:rsid w:val="592136CE"/>
    <w:rsid w:val="592310BA"/>
    <w:rsid w:val="59285014"/>
    <w:rsid w:val="592F7F53"/>
    <w:rsid w:val="593218D5"/>
    <w:rsid w:val="59345076"/>
    <w:rsid w:val="59362D4C"/>
    <w:rsid w:val="59415A4D"/>
    <w:rsid w:val="59452954"/>
    <w:rsid w:val="5955555F"/>
    <w:rsid w:val="59622E18"/>
    <w:rsid w:val="596248F9"/>
    <w:rsid w:val="596E7497"/>
    <w:rsid w:val="597B15E1"/>
    <w:rsid w:val="5997265A"/>
    <w:rsid w:val="599D23BE"/>
    <w:rsid w:val="59A321FB"/>
    <w:rsid w:val="59AD3CB3"/>
    <w:rsid w:val="59B47F65"/>
    <w:rsid w:val="59C4508E"/>
    <w:rsid w:val="59C77C98"/>
    <w:rsid w:val="59CB57C7"/>
    <w:rsid w:val="59CC52AE"/>
    <w:rsid w:val="59D336C4"/>
    <w:rsid w:val="59DB3D2E"/>
    <w:rsid w:val="59E56370"/>
    <w:rsid w:val="5A18014C"/>
    <w:rsid w:val="5A1924BD"/>
    <w:rsid w:val="5A252C10"/>
    <w:rsid w:val="5A276988"/>
    <w:rsid w:val="5A285D45"/>
    <w:rsid w:val="5A2A3236"/>
    <w:rsid w:val="5A384B08"/>
    <w:rsid w:val="5A387224"/>
    <w:rsid w:val="5A3930F9"/>
    <w:rsid w:val="5A546E90"/>
    <w:rsid w:val="5A5D24FB"/>
    <w:rsid w:val="5A64198B"/>
    <w:rsid w:val="5A6F205F"/>
    <w:rsid w:val="5A762E3E"/>
    <w:rsid w:val="5A8A765A"/>
    <w:rsid w:val="5AA80B76"/>
    <w:rsid w:val="5AC51D38"/>
    <w:rsid w:val="5AC93C88"/>
    <w:rsid w:val="5AD41CDD"/>
    <w:rsid w:val="5AD703AE"/>
    <w:rsid w:val="5ADA5D82"/>
    <w:rsid w:val="5AEE394A"/>
    <w:rsid w:val="5AFB20F1"/>
    <w:rsid w:val="5B162FDD"/>
    <w:rsid w:val="5B1D015E"/>
    <w:rsid w:val="5B21340D"/>
    <w:rsid w:val="5B345801"/>
    <w:rsid w:val="5B4A06A9"/>
    <w:rsid w:val="5B5B4D24"/>
    <w:rsid w:val="5B5E4C14"/>
    <w:rsid w:val="5B6A7B7A"/>
    <w:rsid w:val="5B6D0D13"/>
    <w:rsid w:val="5B7065B7"/>
    <w:rsid w:val="5B8B2F47"/>
    <w:rsid w:val="5B8C73EB"/>
    <w:rsid w:val="5B9923C7"/>
    <w:rsid w:val="5BA67D81"/>
    <w:rsid w:val="5BA82DE1"/>
    <w:rsid w:val="5BB1081F"/>
    <w:rsid w:val="5BB10BFF"/>
    <w:rsid w:val="5BB61CDC"/>
    <w:rsid w:val="5BC55BCA"/>
    <w:rsid w:val="5BC62EA9"/>
    <w:rsid w:val="5BDA6F0A"/>
    <w:rsid w:val="5BDD74C5"/>
    <w:rsid w:val="5BE455C7"/>
    <w:rsid w:val="5BE7521A"/>
    <w:rsid w:val="5C143BAB"/>
    <w:rsid w:val="5C1967A5"/>
    <w:rsid w:val="5C1B33CE"/>
    <w:rsid w:val="5C363B60"/>
    <w:rsid w:val="5C4F5F31"/>
    <w:rsid w:val="5C5B0B6B"/>
    <w:rsid w:val="5C6043D4"/>
    <w:rsid w:val="5C6B2D59"/>
    <w:rsid w:val="5C6D3017"/>
    <w:rsid w:val="5C790441"/>
    <w:rsid w:val="5C7B2FBB"/>
    <w:rsid w:val="5C8251C6"/>
    <w:rsid w:val="5C8400C2"/>
    <w:rsid w:val="5C871FDB"/>
    <w:rsid w:val="5C8956D8"/>
    <w:rsid w:val="5C8D07CF"/>
    <w:rsid w:val="5C961A92"/>
    <w:rsid w:val="5CA51BAA"/>
    <w:rsid w:val="5CB33E7D"/>
    <w:rsid w:val="5CB927EA"/>
    <w:rsid w:val="5CC20BEA"/>
    <w:rsid w:val="5CD66444"/>
    <w:rsid w:val="5CD9620B"/>
    <w:rsid w:val="5CDB3A5A"/>
    <w:rsid w:val="5CF13C39"/>
    <w:rsid w:val="5CF54163"/>
    <w:rsid w:val="5CFE7ACF"/>
    <w:rsid w:val="5D046F58"/>
    <w:rsid w:val="5D07484F"/>
    <w:rsid w:val="5D0E613A"/>
    <w:rsid w:val="5D160AAC"/>
    <w:rsid w:val="5D276C9F"/>
    <w:rsid w:val="5D302C9F"/>
    <w:rsid w:val="5D3535CB"/>
    <w:rsid w:val="5D386D50"/>
    <w:rsid w:val="5D3F223B"/>
    <w:rsid w:val="5D435270"/>
    <w:rsid w:val="5D4810F0"/>
    <w:rsid w:val="5D4D0E08"/>
    <w:rsid w:val="5D541157"/>
    <w:rsid w:val="5D557CB0"/>
    <w:rsid w:val="5D5932FD"/>
    <w:rsid w:val="5D796F08"/>
    <w:rsid w:val="5D8B36D2"/>
    <w:rsid w:val="5D977EAC"/>
    <w:rsid w:val="5DB26E94"/>
    <w:rsid w:val="5DB80A0E"/>
    <w:rsid w:val="5DC05617"/>
    <w:rsid w:val="5DD02AD6"/>
    <w:rsid w:val="5DD45079"/>
    <w:rsid w:val="5DDF6561"/>
    <w:rsid w:val="5DE61EBF"/>
    <w:rsid w:val="5DE74E6C"/>
    <w:rsid w:val="5DF179D9"/>
    <w:rsid w:val="5E024645"/>
    <w:rsid w:val="5E2561F1"/>
    <w:rsid w:val="5E40270F"/>
    <w:rsid w:val="5E4E1E2C"/>
    <w:rsid w:val="5E653F23"/>
    <w:rsid w:val="5E68201D"/>
    <w:rsid w:val="5E785A05"/>
    <w:rsid w:val="5E886CDE"/>
    <w:rsid w:val="5E9503BF"/>
    <w:rsid w:val="5E964D1E"/>
    <w:rsid w:val="5EAB2513"/>
    <w:rsid w:val="5EAF0D83"/>
    <w:rsid w:val="5EB6050D"/>
    <w:rsid w:val="5EC529C2"/>
    <w:rsid w:val="5ED35331"/>
    <w:rsid w:val="5ED62D21"/>
    <w:rsid w:val="5EDD61AF"/>
    <w:rsid w:val="5EE56057"/>
    <w:rsid w:val="5EEF3858"/>
    <w:rsid w:val="5F0318FF"/>
    <w:rsid w:val="5F0C439F"/>
    <w:rsid w:val="5F226EEC"/>
    <w:rsid w:val="5F291E6A"/>
    <w:rsid w:val="5F2E07B9"/>
    <w:rsid w:val="5F3F2144"/>
    <w:rsid w:val="5F4B7811"/>
    <w:rsid w:val="5F5234E4"/>
    <w:rsid w:val="5F7F369D"/>
    <w:rsid w:val="5F8605F5"/>
    <w:rsid w:val="5F922CB7"/>
    <w:rsid w:val="5F9C1BC7"/>
    <w:rsid w:val="5FA50C8F"/>
    <w:rsid w:val="5FAF36A8"/>
    <w:rsid w:val="5FB01347"/>
    <w:rsid w:val="5FB66181"/>
    <w:rsid w:val="5FCF3D4A"/>
    <w:rsid w:val="5FE573F6"/>
    <w:rsid w:val="5FEE4BE2"/>
    <w:rsid w:val="5FEF1BF7"/>
    <w:rsid w:val="60011A2A"/>
    <w:rsid w:val="60025ECE"/>
    <w:rsid w:val="60031C46"/>
    <w:rsid w:val="60083A9B"/>
    <w:rsid w:val="600F4681"/>
    <w:rsid w:val="60163727"/>
    <w:rsid w:val="601E25DC"/>
    <w:rsid w:val="6028345A"/>
    <w:rsid w:val="603B4F3C"/>
    <w:rsid w:val="604C0EF7"/>
    <w:rsid w:val="604F4CCA"/>
    <w:rsid w:val="6051475F"/>
    <w:rsid w:val="605E6E7C"/>
    <w:rsid w:val="606F2E37"/>
    <w:rsid w:val="60806DF2"/>
    <w:rsid w:val="60836C11"/>
    <w:rsid w:val="608F7035"/>
    <w:rsid w:val="6093447C"/>
    <w:rsid w:val="60997EB4"/>
    <w:rsid w:val="60A56859"/>
    <w:rsid w:val="60AC408B"/>
    <w:rsid w:val="60AE3EA6"/>
    <w:rsid w:val="60BD07BD"/>
    <w:rsid w:val="60BE4E95"/>
    <w:rsid w:val="60C6435C"/>
    <w:rsid w:val="60DB4B3B"/>
    <w:rsid w:val="60F4333C"/>
    <w:rsid w:val="60F6605A"/>
    <w:rsid w:val="60FE7241"/>
    <w:rsid w:val="61025A59"/>
    <w:rsid w:val="610572F8"/>
    <w:rsid w:val="6107392C"/>
    <w:rsid w:val="610A6B0D"/>
    <w:rsid w:val="61112140"/>
    <w:rsid w:val="61190C6A"/>
    <w:rsid w:val="61232EC2"/>
    <w:rsid w:val="61300818"/>
    <w:rsid w:val="613D2F35"/>
    <w:rsid w:val="614C4EFF"/>
    <w:rsid w:val="61671FBA"/>
    <w:rsid w:val="616F37D4"/>
    <w:rsid w:val="61700C15"/>
    <w:rsid w:val="61841955"/>
    <w:rsid w:val="619F5BD4"/>
    <w:rsid w:val="61B06987"/>
    <w:rsid w:val="61BE4076"/>
    <w:rsid w:val="61D251B9"/>
    <w:rsid w:val="61D74A12"/>
    <w:rsid w:val="61D90EB0"/>
    <w:rsid w:val="61D94A0C"/>
    <w:rsid w:val="61E909C7"/>
    <w:rsid w:val="61F96E5C"/>
    <w:rsid w:val="62057E78"/>
    <w:rsid w:val="620A4B83"/>
    <w:rsid w:val="62126170"/>
    <w:rsid w:val="62214E92"/>
    <w:rsid w:val="622774C6"/>
    <w:rsid w:val="622814F0"/>
    <w:rsid w:val="622B0FE0"/>
    <w:rsid w:val="62382EC3"/>
    <w:rsid w:val="623A5B3A"/>
    <w:rsid w:val="624448F1"/>
    <w:rsid w:val="62465D15"/>
    <w:rsid w:val="625B65A0"/>
    <w:rsid w:val="625C743B"/>
    <w:rsid w:val="62603351"/>
    <w:rsid w:val="62603EAE"/>
    <w:rsid w:val="62665463"/>
    <w:rsid w:val="626A7834"/>
    <w:rsid w:val="626D6336"/>
    <w:rsid w:val="62707AB4"/>
    <w:rsid w:val="62765B07"/>
    <w:rsid w:val="62774225"/>
    <w:rsid w:val="628030DA"/>
    <w:rsid w:val="6287090C"/>
    <w:rsid w:val="62894684"/>
    <w:rsid w:val="62986BDB"/>
    <w:rsid w:val="6299063F"/>
    <w:rsid w:val="62A0552A"/>
    <w:rsid w:val="62A70B3A"/>
    <w:rsid w:val="62D376AD"/>
    <w:rsid w:val="62E93375"/>
    <w:rsid w:val="62EB3A5A"/>
    <w:rsid w:val="62EE124E"/>
    <w:rsid w:val="63045C21"/>
    <w:rsid w:val="63166DD3"/>
    <w:rsid w:val="631D5BD0"/>
    <w:rsid w:val="631E01EC"/>
    <w:rsid w:val="631F0B45"/>
    <w:rsid w:val="631F7C13"/>
    <w:rsid w:val="632D74CA"/>
    <w:rsid w:val="633640E0"/>
    <w:rsid w:val="633A3BD0"/>
    <w:rsid w:val="63422717"/>
    <w:rsid w:val="634A091C"/>
    <w:rsid w:val="63510A38"/>
    <w:rsid w:val="63554566"/>
    <w:rsid w:val="63627B32"/>
    <w:rsid w:val="63653A7C"/>
    <w:rsid w:val="63692F24"/>
    <w:rsid w:val="636E73D6"/>
    <w:rsid w:val="63792D7D"/>
    <w:rsid w:val="638938A2"/>
    <w:rsid w:val="639506C2"/>
    <w:rsid w:val="63992F3D"/>
    <w:rsid w:val="639C7A35"/>
    <w:rsid w:val="63A04B38"/>
    <w:rsid w:val="63A3004B"/>
    <w:rsid w:val="63A54F9A"/>
    <w:rsid w:val="63A5515E"/>
    <w:rsid w:val="63AE011A"/>
    <w:rsid w:val="63BB2FBB"/>
    <w:rsid w:val="63C17E4E"/>
    <w:rsid w:val="63C53DD7"/>
    <w:rsid w:val="63D22ED1"/>
    <w:rsid w:val="63D80CF3"/>
    <w:rsid w:val="63DE4DFD"/>
    <w:rsid w:val="63E55347"/>
    <w:rsid w:val="63E638BD"/>
    <w:rsid w:val="63EF5C43"/>
    <w:rsid w:val="63F06720"/>
    <w:rsid w:val="63F518A5"/>
    <w:rsid w:val="640146EE"/>
    <w:rsid w:val="640D55F9"/>
    <w:rsid w:val="64103DA1"/>
    <w:rsid w:val="6429647B"/>
    <w:rsid w:val="642D308F"/>
    <w:rsid w:val="64321B1C"/>
    <w:rsid w:val="64373C6C"/>
    <w:rsid w:val="64562D15"/>
    <w:rsid w:val="6456680E"/>
    <w:rsid w:val="646122F9"/>
    <w:rsid w:val="64631F02"/>
    <w:rsid w:val="648975DE"/>
    <w:rsid w:val="64942E6C"/>
    <w:rsid w:val="64983BE9"/>
    <w:rsid w:val="649E1F3D"/>
    <w:rsid w:val="64A137DB"/>
    <w:rsid w:val="64DD0CB7"/>
    <w:rsid w:val="64DD5DB2"/>
    <w:rsid w:val="64E202B2"/>
    <w:rsid w:val="64E35BA2"/>
    <w:rsid w:val="64F52D8D"/>
    <w:rsid w:val="65196AF6"/>
    <w:rsid w:val="652F0DE7"/>
    <w:rsid w:val="654457B4"/>
    <w:rsid w:val="655068C5"/>
    <w:rsid w:val="65591E05"/>
    <w:rsid w:val="656071F2"/>
    <w:rsid w:val="65615E7B"/>
    <w:rsid w:val="65763CEB"/>
    <w:rsid w:val="65815AE7"/>
    <w:rsid w:val="65845F1F"/>
    <w:rsid w:val="65940562"/>
    <w:rsid w:val="659B28B6"/>
    <w:rsid w:val="65A25A5D"/>
    <w:rsid w:val="65B65064"/>
    <w:rsid w:val="65BD2897"/>
    <w:rsid w:val="65C71241"/>
    <w:rsid w:val="65CC4888"/>
    <w:rsid w:val="65D031BE"/>
    <w:rsid w:val="65DE030D"/>
    <w:rsid w:val="65DF4410"/>
    <w:rsid w:val="65EF15EA"/>
    <w:rsid w:val="660014C1"/>
    <w:rsid w:val="66033642"/>
    <w:rsid w:val="660A5ADC"/>
    <w:rsid w:val="660C5D19"/>
    <w:rsid w:val="66134265"/>
    <w:rsid w:val="66216982"/>
    <w:rsid w:val="66344907"/>
    <w:rsid w:val="663568D1"/>
    <w:rsid w:val="663B7CA5"/>
    <w:rsid w:val="663C2B49"/>
    <w:rsid w:val="663F0DCC"/>
    <w:rsid w:val="663F505A"/>
    <w:rsid w:val="66442670"/>
    <w:rsid w:val="664B39FF"/>
    <w:rsid w:val="664F1741"/>
    <w:rsid w:val="66512014"/>
    <w:rsid w:val="665F2936"/>
    <w:rsid w:val="666265B8"/>
    <w:rsid w:val="66680A54"/>
    <w:rsid w:val="6668688B"/>
    <w:rsid w:val="666B20A5"/>
    <w:rsid w:val="666B40A1"/>
    <w:rsid w:val="66725DEB"/>
    <w:rsid w:val="667A623B"/>
    <w:rsid w:val="667D6901"/>
    <w:rsid w:val="66813720"/>
    <w:rsid w:val="66974E96"/>
    <w:rsid w:val="669B0B75"/>
    <w:rsid w:val="669D5A52"/>
    <w:rsid w:val="669E0C03"/>
    <w:rsid w:val="669F4100"/>
    <w:rsid w:val="66AE46D2"/>
    <w:rsid w:val="66BA2932"/>
    <w:rsid w:val="66C33EDD"/>
    <w:rsid w:val="66DD4B51"/>
    <w:rsid w:val="66E005EB"/>
    <w:rsid w:val="66E4227D"/>
    <w:rsid w:val="66F52880"/>
    <w:rsid w:val="66F66060"/>
    <w:rsid w:val="66F71181"/>
    <w:rsid w:val="66FB5032"/>
    <w:rsid w:val="66FE6CC3"/>
    <w:rsid w:val="67006EDF"/>
    <w:rsid w:val="670E33AA"/>
    <w:rsid w:val="67120A0C"/>
    <w:rsid w:val="67177D85"/>
    <w:rsid w:val="671A24EC"/>
    <w:rsid w:val="67241800"/>
    <w:rsid w:val="67362901"/>
    <w:rsid w:val="67430B7A"/>
    <w:rsid w:val="674E19F8"/>
    <w:rsid w:val="6757392B"/>
    <w:rsid w:val="6764121C"/>
    <w:rsid w:val="678A4ED6"/>
    <w:rsid w:val="679338AF"/>
    <w:rsid w:val="67980EC5"/>
    <w:rsid w:val="67BB08C1"/>
    <w:rsid w:val="67BF46A4"/>
    <w:rsid w:val="67DA10AA"/>
    <w:rsid w:val="67DA328C"/>
    <w:rsid w:val="67E40A26"/>
    <w:rsid w:val="67F34FF7"/>
    <w:rsid w:val="67FB0246"/>
    <w:rsid w:val="67FB0A92"/>
    <w:rsid w:val="68082BC7"/>
    <w:rsid w:val="6809591F"/>
    <w:rsid w:val="680A5F61"/>
    <w:rsid w:val="68153AD4"/>
    <w:rsid w:val="68234348"/>
    <w:rsid w:val="682C160E"/>
    <w:rsid w:val="682C6D07"/>
    <w:rsid w:val="683A01CF"/>
    <w:rsid w:val="683B395D"/>
    <w:rsid w:val="68442512"/>
    <w:rsid w:val="68490412"/>
    <w:rsid w:val="685F1F4E"/>
    <w:rsid w:val="687A55C6"/>
    <w:rsid w:val="687E455F"/>
    <w:rsid w:val="689D41AE"/>
    <w:rsid w:val="68A7502D"/>
    <w:rsid w:val="68C33D20"/>
    <w:rsid w:val="68C55DFB"/>
    <w:rsid w:val="68C807A0"/>
    <w:rsid w:val="68D423D1"/>
    <w:rsid w:val="68D51CA5"/>
    <w:rsid w:val="68E470A8"/>
    <w:rsid w:val="68E819D9"/>
    <w:rsid w:val="68F0088D"/>
    <w:rsid w:val="68FB4AE5"/>
    <w:rsid w:val="68FE1C40"/>
    <w:rsid w:val="69035A27"/>
    <w:rsid w:val="690600B1"/>
    <w:rsid w:val="690C1B6B"/>
    <w:rsid w:val="690D4335"/>
    <w:rsid w:val="692916EB"/>
    <w:rsid w:val="6932297C"/>
    <w:rsid w:val="69845BA5"/>
    <w:rsid w:val="6985191D"/>
    <w:rsid w:val="698E2580"/>
    <w:rsid w:val="698E4911"/>
    <w:rsid w:val="698F3680"/>
    <w:rsid w:val="6993276B"/>
    <w:rsid w:val="699E6028"/>
    <w:rsid w:val="69A806EF"/>
    <w:rsid w:val="69BD637C"/>
    <w:rsid w:val="69CD14B6"/>
    <w:rsid w:val="69D27AF5"/>
    <w:rsid w:val="69DD69A5"/>
    <w:rsid w:val="69E06B54"/>
    <w:rsid w:val="69E44896"/>
    <w:rsid w:val="69EF1D7E"/>
    <w:rsid w:val="69F148BD"/>
    <w:rsid w:val="69F17170"/>
    <w:rsid w:val="69F96AD9"/>
    <w:rsid w:val="69FA10B6"/>
    <w:rsid w:val="6A0A1458"/>
    <w:rsid w:val="6A0E7F88"/>
    <w:rsid w:val="6A217EF0"/>
    <w:rsid w:val="6A22716C"/>
    <w:rsid w:val="6A3271A6"/>
    <w:rsid w:val="6A4E4A0A"/>
    <w:rsid w:val="6A507835"/>
    <w:rsid w:val="6A5246AD"/>
    <w:rsid w:val="6A5437CA"/>
    <w:rsid w:val="6A661319"/>
    <w:rsid w:val="6A6F027D"/>
    <w:rsid w:val="6A78665E"/>
    <w:rsid w:val="6A8A32D2"/>
    <w:rsid w:val="6A8A71EB"/>
    <w:rsid w:val="6AB22341"/>
    <w:rsid w:val="6AD704FE"/>
    <w:rsid w:val="6AE00865"/>
    <w:rsid w:val="6AEA6B9E"/>
    <w:rsid w:val="6AEF34F2"/>
    <w:rsid w:val="6AF64881"/>
    <w:rsid w:val="6B046B2A"/>
    <w:rsid w:val="6B0F5943"/>
    <w:rsid w:val="6B107ADC"/>
    <w:rsid w:val="6B1A4AE4"/>
    <w:rsid w:val="6B4C091F"/>
    <w:rsid w:val="6B4C7DA3"/>
    <w:rsid w:val="6B5B2936"/>
    <w:rsid w:val="6B633598"/>
    <w:rsid w:val="6B6A4927"/>
    <w:rsid w:val="6B6D5964"/>
    <w:rsid w:val="6B7043C1"/>
    <w:rsid w:val="6B7C512E"/>
    <w:rsid w:val="6B857ED4"/>
    <w:rsid w:val="6B9F51C5"/>
    <w:rsid w:val="6BA01D5F"/>
    <w:rsid w:val="6BA07844"/>
    <w:rsid w:val="6BAB6BFA"/>
    <w:rsid w:val="6BAD751C"/>
    <w:rsid w:val="6BAF2E89"/>
    <w:rsid w:val="6BC03755"/>
    <w:rsid w:val="6BCF2EE1"/>
    <w:rsid w:val="6BD97E64"/>
    <w:rsid w:val="6BF7464D"/>
    <w:rsid w:val="6BF84629"/>
    <w:rsid w:val="6C02330E"/>
    <w:rsid w:val="6C0C1C2E"/>
    <w:rsid w:val="6C1A3EED"/>
    <w:rsid w:val="6C20148A"/>
    <w:rsid w:val="6C220409"/>
    <w:rsid w:val="6C22436F"/>
    <w:rsid w:val="6C2643A7"/>
    <w:rsid w:val="6C27117C"/>
    <w:rsid w:val="6C3F4006"/>
    <w:rsid w:val="6C41576E"/>
    <w:rsid w:val="6C477007"/>
    <w:rsid w:val="6C4F75B6"/>
    <w:rsid w:val="6C5A499B"/>
    <w:rsid w:val="6C5F5F60"/>
    <w:rsid w:val="6C6701BE"/>
    <w:rsid w:val="6C681E3D"/>
    <w:rsid w:val="6C68355C"/>
    <w:rsid w:val="6C753B51"/>
    <w:rsid w:val="6C785344"/>
    <w:rsid w:val="6C797E42"/>
    <w:rsid w:val="6C8B6731"/>
    <w:rsid w:val="6C8F2174"/>
    <w:rsid w:val="6C9901DA"/>
    <w:rsid w:val="6CB174AE"/>
    <w:rsid w:val="6CB40223"/>
    <w:rsid w:val="6CC12C6C"/>
    <w:rsid w:val="6CC16FED"/>
    <w:rsid w:val="6CC429D5"/>
    <w:rsid w:val="6CC8224D"/>
    <w:rsid w:val="6CD209D6"/>
    <w:rsid w:val="6CD30049"/>
    <w:rsid w:val="6CE0261F"/>
    <w:rsid w:val="6CEB697F"/>
    <w:rsid w:val="6CF45859"/>
    <w:rsid w:val="6CFB3710"/>
    <w:rsid w:val="6CFB48E3"/>
    <w:rsid w:val="6D0609E6"/>
    <w:rsid w:val="6D08089B"/>
    <w:rsid w:val="6D0C6964"/>
    <w:rsid w:val="6D17264B"/>
    <w:rsid w:val="6D1C60F5"/>
    <w:rsid w:val="6D20450C"/>
    <w:rsid w:val="6D2158FE"/>
    <w:rsid w:val="6D392803"/>
    <w:rsid w:val="6D3B19D1"/>
    <w:rsid w:val="6D454822"/>
    <w:rsid w:val="6D4F2026"/>
    <w:rsid w:val="6D6F091A"/>
    <w:rsid w:val="6D717582"/>
    <w:rsid w:val="6D7C2B9C"/>
    <w:rsid w:val="6D7F7A25"/>
    <w:rsid w:val="6D82292A"/>
    <w:rsid w:val="6D9A6D60"/>
    <w:rsid w:val="6D9F6A54"/>
    <w:rsid w:val="6DAD4F9F"/>
    <w:rsid w:val="6DB6785C"/>
    <w:rsid w:val="6DB7222A"/>
    <w:rsid w:val="6DBE53FE"/>
    <w:rsid w:val="6DC15011"/>
    <w:rsid w:val="6DCF07B7"/>
    <w:rsid w:val="6DE36C13"/>
    <w:rsid w:val="6DEB6993"/>
    <w:rsid w:val="6DEC5AC7"/>
    <w:rsid w:val="6DF15141"/>
    <w:rsid w:val="6DF901E4"/>
    <w:rsid w:val="6DF96105"/>
    <w:rsid w:val="6DFA189B"/>
    <w:rsid w:val="6DFC0240"/>
    <w:rsid w:val="6E05302D"/>
    <w:rsid w:val="6E056B89"/>
    <w:rsid w:val="6E0F1942"/>
    <w:rsid w:val="6E0F54AD"/>
    <w:rsid w:val="6E107029"/>
    <w:rsid w:val="6E3326FA"/>
    <w:rsid w:val="6E3B1F0E"/>
    <w:rsid w:val="6E4C5427"/>
    <w:rsid w:val="6E515A07"/>
    <w:rsid w:val="6E535B46"/>
    <w:rsid w:val="6E5B69FB"/>
    <w:rsid w:val="6E634BB8"/>
    <w:rsid w:val="6E64510D"/>
    <w:rsid w:val="6E6C7053"/>
    <w:rsid w:val="6E7F06E9"/>
    <w:rsid w:val="6E8B100D"/>
    <w:rsid w:val="6EB8009F"/>
    <w:rsid w:val="6EC25C13"/>
    <w:rsid w:val="6EC56710"/>
    <w:rsid w:val="6EC84F2F"/>
    <w:rsid w:val="6ED241B4"/>
    <w:rsid w:val="6ED54F57"/>
    <w:rsid w:val="6EE175F6"/>
    <w:rsid w:val="6EE964AB"/>
    <w:rsid w:val="6EF32E85"/>
    <w:rsid w:val="6EF54B48"/>
    <w:rsid w:val="6EF90E63"/>
    <w:rsid w:val="6EFE15CA"/>
    <w:rsid w:val="6F165409"/>
    <w:rsid w:val="6F1B67B5"/>
    <w:rsid w:val="6F253271"/>
    <w:rsid w:val="6F277AAE"/>
    <w:rsid w:val="6F2E3B07"/>
    <w:rsid w:val="6F38599F"/>
    <w:rsid w:val="6F5558EE"/>
    <w:rsid w:val="6F5D5743"/>
    <w:rsid w:val="6F604F44"/>
    <w:rsid w:val="6F7A5868"/>
    <w:rsid w:val="6F8B1AA2"/>
    <w:rsid w:val="6F8B4A66"/>
    <w:rsid w:val="6F8C57B4"/>
    <w:rsid w:val="6F8D6E36"/>
    <w:rsid w:val="6FB16BCC"/>
    <w:rsid w:val="6FB20D98"/>
    <w:rsid w:val="6FB84A9F"/>
    <w:rsid w:val="6FC17D52"/>
    <w:rsid w:val="6FDB2297"/>
    <w:rsid w:val="6FDE3B35"/>
    <w:rsid w:val="6FFF04A0"/>
    <w:rsid w:val="700C41FF"/>
    <w:rsid w:val="700C5324"/>
    <w:rsid w:val="70153A5A"/>
    <w:rsid w:val="701A4703"/>
    <w:rsid w:val="703D6AAE"/>
    <w:rsid w:val="703F2826"/>
    <w:rsid w:val="705B5186"/>
    <w:rsid w:val="706358BE"/>
    <w:rsid w:val="7073427E"/>
    <w:rsid w:val="707A1AB0"/>
    <w:rsid w:val="708611C2"/>
    <w:rsid w:val="70BC3E77"/>
    <w:rsid w:val="70C049EF"/>
    <w:rsid w:val="70D5046D"/>
    <w:rsid w:val="70DF3B43"/>
    <w:rsid w:val="70EE7D53"/>
    <w:rsid w:val="70F34365"/>
    <w:rsid w:val="70F43E4A"/>
    <w:rsid w:val="70F96386"/>
    <w:rsid w:val="70FD1A16"/>
    <w:rsid w:val="70FE7B84"/>
    <w:rsid w:val="71061911"/>
    <w:rsid w:val="710864C2"/>
    <w:rsid w:val="710A37F7"/>
    <w:rsid w:val="711C0454"/>
    <w:rsid w:val="711C66C3"/>
    <w:rsid w:val="712B4B58"/>
    <w:rsid w:val="71303DA9"/>
    <w:rsid w:val="7149434A"/>
    <w:rsid w:val="714B3F77"/>
    <w:rsid w:val="71656FCA"/>
    <w:rsid w:val="716A04E5"/>
    <w:rsid w:val="716F0EE9"/>
    <w:rsid w:val="717A60D4"/>
    <w:rsid w:val="71880C5D"/>
    <w:rsid w:val="718D31B7"/>
    <w:rsid w:val="719E2478"/>
    <w:rsid w:val="719F39D7"/>
    <w:rsid w:val="71A215A9"/>
    <w:rsid w:val="71BC2619"/>
    <w:rsid w:val="71C11867"/>
    <w:rsid w:val="71C61478"/>
    <w:rsid w:val="71C942C6"/>
    <w:rsid w:val="71CF70C0"/>
    <w:rsid w:val="71D92806"/>
    <w:rsid w:val="71E06A6D"/>
    <w:rsid w:val="71EA67C2"/>
    <w:rsid w:val="71F349C5"/>
    <w:rsid w:val="71F8229B"/>
    <w:rsid w:val="72025ED5"/>
    <w:rsid w:val="72231CD3"/>
    <w:rsid w:val="72247F25"/>
    <w:rsid w:val="7226345C"/>
    <w:rsid w:val="722E11C0"/>
    <w:rsid w:val="723172D3"/>
    <w:rsid w:val="7238577F"/>
    <w:rsid w:val="723932A5"/>
    <w:rsid w:val="72395053"/>
    <w:rsid w:val="72441AC9"/>
    <w:rsid w:val="72477770"/>
    <w:rsid w:val="724D63AB"/>
    <w:rsid w:val="725143B9"/>
    <w:rsid w:val="72553A0C"/>
    <w:rsid w:val="727879B6"/>
    <w:rsid w:val="727C26BD"/>
    <w:rsid w:val="727E6352"/>
    <w:rsid w:val="72807126"/>
    <w:rsid w:val="72865FD7"/>
    <w:rsid w:val="729F135A"/>
    <w:rsid w:val="72A2360B"/>
    <w:rsid w:val="72C708B1"/>
    <w:rsid w:val="72D51220"/>
    <w:rsid w:val="72E158F4"/>
    <w:rsid w:val="72E476B5"/>
    <w:rsid w:val="72E66F89"/>
    <w:rsid w:val="72E70F53"/>
    <w:rsid w:val="72E76216"/>
    <w:rsid w:val="72E913C0"/>
    <w:rsid w:val="72ED0919"/>
    <w:rsid w:val="72F959E1"/>
    <w:rsid w:val="73031FC5"/>
    <w:rsid w:val="730B4C41"/>
    <w:rsid w:val="731955B0"/>
    <w:rsid w:val="7320595D"/>
    <w:rsid w:val="732771C8"/>
    <w:rsid w:val="732857F3"/>
    <w:rsid w:val="732A6769"/>
    <w:rsid w:val="732C65AC"/>
    <w:rsid w:val="732E60FE"/>
    <w:rsid w:val="73317C2B"/>
    <w:rsid w:val="73331EF0"/>
    <w:rsid w:val="733E4C72"/>
    <w:rsid w:val="73426E85"/>
    <w:rsid w:val="73465C7A"/>
    <w:rsid w:val="735F6D3B"/>
    <w:rsid w:val="7367134F"/>
    <w:rsid w:val="736B09BB"/>
    <w:rsid w:val="737C12EE"/>
    <w:rsid w:val="738B58EE"/>
    <w:rsid w:val="73914645"/>
    <w:rsid w:val="739553D7"/>
    <w:rsid w:val="73B27FBA"/>
    <w:rsid w:val="73C6500C"/>
    <w:rsid w:val="73D057D2"/>
    <w:rsid w:val="73E545A2"/>
    <w:rsid w:val="73E67988"/>
    <w:rsid w:val="73EF21BC"/>
    <w:rsid w:val="73FE0302"/>
    <w:rsid w:val="74033BE6"/>
    <w:rsid w:val="74072344"/>
    <w:rsid w:val="742064CB"/>
    <w:rsid w:val="74220D3C"/>
    <w:rsid w:val="74244395"/>
    <w:rsid w:val="742B04A4"/>
    <w:rsid w:val="74463A57"/>
    <w:rsid w:val="744B45C1"/>
    <w:rsid w:val="744D4DE6"/>
    <w:rsid w:val="744F43E5"/>
    <w:rsid w:val="744F5B70"/>
    <w:rsid w:val="7480340D"/>
    <w:rsid w:val="7485226D"/>
    <w:rsid w:val="749C697C"/>
    <w:rsid w:val="74AC2947"/>
    <w:rsid w:val="74AD3C14"/>
    <w:rsid w:val="74AF5AA0"/>
    <w:rsid w:val="74C62534"/>
    <w:rsid w:val="74D62E63"/>
    <w:rsid w:val="74F2511E"/>
    <w:rsid w:val="74F91D24"/>
    <w:rsid w:val="750B717B"/>
    <w:rsid w:val="750E6BA9"/>
    <w:rsid w:val="751123F6"/>
    <w:rsid w:val="751678CE"/>
    <w:rsid w:val="751D6EAE"/>
    <w:rsid w:val="75234AF2"/>
    <w:rsid w:val="752C103C"/>
    <w:rsid w:val="75357D54"/>
    <w:rsid w:val="753B1248"/>
    <w:rsid w:val="753D30AC"/>
    <w:rsid w:val="75412B9C"/>
    <w:rsid w:val="754B57C9"/>
    <w:rsid w:val="754E126D"/>
    <w:rsid w:val="754F5DE1"/>
    <w:rsid w:val="75681E19"/>
    <w:rsid w:val="757E445E"/>
    <w:rsid w:val="75831D21"/>
    <w:rsid w:val="758F49B3"/>
    <w:rsid w:val="75982C83"/>
    <w:rsid w:val="759E1EF0"/>
    <w:rsid w:val="75A25FEF"/>
    <w:rsid w:val="75AB6268"/>
    <w:rsid w:val="75B7239E"/>
    <w:rsid w:val="75C3169F"/>
    <w:rsid w:val="75CE5EA1"/>
    <w:rsid w:val="75F145C2"/>
    <w:rsid w:val="75F95225"/>
    <w:rsid w:val="75F96FD3"/>
    <w:rsid w:val="75FB3E47"/>
    <w:rsid w:val="760360A4"/>
    <w:rsid w:val="76041A24"/>
    <w:rsid w:val="760422D2"/>
    <w:rsid w:val="760D0A06"/>
    <w:rsid w:val="760F4A49"/>
    <w:rsid w:val="7612456C"/>
    <w:rsid w:val="761C0F14"/>
    <w:rsid w:val="762762CD"/>
    <w:rsid w:val="7635600C"/>
    <w:rsid w:val="763A1535"/>
    <w:rsid w:val="76452218"/>
    <w:rsid w:val="765E70DC"/>
    <w:rsid w:val="76625752"/>
    <w:rsid w:val="76644C43"/>
    <w:rsid w:val="766525AC"/>
    <w:rsid w:val="766C01D4"/>
    <w:rsid w:val="766D0AD7"/>
    <w:rsid w:val="76726D86"/>
    <w:rsid w:val="769919FA"/>
    <w:rsid w:val="76996A64"/>
    <w:rsid w:val="769B452E"/>
    <w:rsid w:val="769E5DCD"/>
    <w:rsid w:val="76BB5304"/>
    <w:rsid w:val="76BE2A1F"/>
    <w:rsid w:val="76C27D0D"/>
    <w:rsid w:val="76D04E65"/>
    <w:rsid w:val="76D238D0"/>
    <w:rsid w:val="76DF08BF"/>
    <w:rsid w:val="76EF4915"/>
    <w:rsid w:val="76EF6604"/>
    <w:rsid w:val="770A4DBF"/>
    <w:rsid w:val="77277B70"/>
    <w:rsid w:val="772938E8"/>
    <w:rsid w:val="77337706"/>
    <w:rsid w:val="773521BD"/>
    <w:rsid w:val="77423E1E"/>
    <w:rsid w:val="774E68B0"/>
    <w:rsid w:val="77591706"/>
    <w:rsid w:val="775C474E"/>
    <w:rsid w:val="77753D8F"/>
    <w:rsid w:val="77785EA7"/>
    <w:rsid w:val="779E031E"/>
    <w:rsid w:val="77A345CB"/>
    <w:rsid w:val="77B63DB5"/>
    <w:rsid w:val="77C73D4B"/>
    <w:rsid w:val="77C90C27"/>
    <w:rsid w:val="77CE7200"/>
    <w:rsid w:val="77E24DCB"/>
    <w:rsid w:val="77F35CA4"/>
    <w:rsid w:val="77F6332D"/>
    <w:rsid w:val="78090150"/>
    <w:rsid w:val="78132251"/>
    <w:rsid w:val="781520BE"/>
    <w:rsid w:val="781A0DA5"/>
    <w:rsid w:val="782642CC"/>
    <w:rsid w:val="7826607A"/>
    <w:rsid w:val="78281DF2"/>
    <w:rsid w:val="782C7B94"/>
    <w:rsid w:val="782D4318"/>
    <w:rsid w:val="783469E8"/>
    <w:rsid w:val="78406214"/>
    <w:rsid w:val="784309DA"/>
    <w:rsid w:val="784B3677"/>
    <w:rsid w:val="785231D0"/>
    <w:rsid w:val="78574485"/>
    <w:rsid w:val="78737930"/>
    <w:rsid w:val="789D4139"/>
    <w:rsid w:val="78B418D9"/>
    <w:rsid w:val="78BA6329"/>
    <w:rsid w:val="78BC200F"/>
    <w:rsid w:val="78BE2756"/>
    <w:rsid w:val="78D45DD0"/>
    <w:rsid w:val="78D87374"/>
    <w:rsid w:val="78DB550B"/>
    <w:rsid w:val="78E21CFE"/>
    <w:rsid w:val="78EC464B"/>
    <w:rsid w:val="78F76A3D"/>
    <w:rsid w:val="78FC67C1"/>
    <w:rsid w:val="78FD6DDA"/>
    <w:rsid w:val="78FE4234"/>
    <w:rsid w:val="78FE54EF"/>
    <w:rsid w:val="78FE5CD7"/>
    <w:rsid w:val="78FF6FF6"/>
    <w:rsid w:val="79297BCF"/>
    <w:rsid w:val="792E51E6"/>
    <w:rsid w:val="79385DD5"/>
    <w:rsid w:val="79396336"/>
    <w:rsid w:val="79420C91"/>
    <w:rsid w:val="7945357D"/>
    <w:rsid w:val="794559D8"/>
    <w:rsid w:val="7946054A"/>
    <w:rsid w:val="795409C4"/>
    <w:rsid w:val="79570BE0"/>
    <w:rsid w:val="795F37FA"/>
    <w:rsid w:val="798F6D86"/>
    <w:rsid w:val="79911640"/>
    <w:rsid w:val="79943C6D"/>
    <w:rsid w:val="79A47B9E"/>
    <w:rsid w:val="79A9134B"/>
    <w:rsid w:val="79A9354F"/>
    <w:rsid w:val="79AE27CB"/>
    <w:rsid w:val="79BA4CCB"/>
    <w:rsid w:val="79C14D50"/>
    <w:rsid w:val="79C42887"/>
    <w:rsid w:val="79CE500B"/>
    <w:rsid w:val="79D20FEE"/>
    <w:rsid w:val="79E47F9A"/>
    <w:rsid w:val="79E75577"/>
    <w:rsid w:val="79FC1788"/>
    <w:rsid w:val="7A0128FA"/>
    <w:rsid w:val="7A061274"/>
    <w:rsid w:val="7A066163"/>
    <w:rsid w:val="7A077F60"/>
    <w:rsid w:val="7A0917AF"/>
    <w:rsid w:val="7A150154"/>
    <w:rsid w:val="7A162166"/>
    <w:rsid w:val="7A1C2BC0"/>
    <w:rsid w:val="7A20070F"/>
    <w:rsid w:val="7A283CB1"/>
    <w:rsid w:val="7A344A7F"/>
    <w:rsid w:val="7A374CE3"/>
    <w:rsid w:val="7A595D16"/>
    <w:rsid w:val="7A621EC5"/>
    <w:rsid w:val="7A643CD7"/>
    <w:rsid w:val="7A65786F"/>
    <w:rsid w:val="7A682979"/>
    <w:rsid w:val="7A772BBC"/>
    <w:rsid w:val="7A8467D6"/>
    <w:rsid w:val="7A984CF8"/>
    <w:rsid w:val="7AA337CF"/>
    <w:rsid w:val="7AAD5F02"/>
    <w:rsid w:val="7AAD7226"/>
    <w:rsid w:val="7AAD7CE7"/>
    <w:rsid w:val="7ABE6A3D"/>
    <w:rsid w:val="7AC54380"/>
    <w:rsid w:val="7AC6689E"/>
    <w:rsid w:val="7AD02E36"/>
    <w:rsid w:val="7AD50F5F"/>
    <w:rsid w:val="7AD93877"/>
    <w:rsid w:val="7ADA093B"/>
    <w:rsid w:val="7ADD1BA5"/>
    <w:rsid w:val="7AF070FA"/>
    <w:rsid w:val="7AF406B1"/>
    <w:rsid w:val="7AF4245F"/>
    <w:rsid w:val="7AFD1314"/>
    <w:rsid w:val="7B0C1557"/>
    <w:rsid w:val="7B131D54"/>
    <w:rsid w:val="7B1B3E90"/>
    <w:rsid w:val="7B205002"/>
    <w:rsid w:val="7B220D7A"/>
    <w:rsid w:val="7B222136"/>
    <w:rsid w:val="7B281214"/>
    <w:rsid w:val="7B332AE7"/>
    <w:rsid w:val="7B333805"/>
    <w:rsid w:val="7B3A2568"/>
    <w:rsid w:val="7B4A1591"/>
    <w:rsid w:val="7B4C5DF7"/>
    <w:rsid w:val="7B5F45E2"/>
    <w:rsid w:val="7B615D46"/>
    <w:rsid w:val="7B7268A6"/>
    <w:rsid w:val="7B897830"/>
    <w:rsid w:val="7B9D1C2F"/>
    <w:rsid w:val="7B9E3D0D"/>
    <w:rsid w:val="7BA2010D"/>
    <w:rsid w:val="7BAB5214"/>
    <w:rsid w:val="7BAF41F7"/>
    <w:rsid w:val="7BB0282A"/>
    <w:rsid w:val="7BB5399C"/>
    <w:rsid w:val="7BB73843"/>
    <w:rsid w:val="7BBA0FB3"/>
    <w:rsid w:val="7BBC1C9A"/>
    <w:rsid w:val="7BC167E5"/>
    <w:rsid w:val="7BCA404B"/>
    <w:rsid w:val="7BDA78A7"/>
    <w:rsid w:val="7BDE750D"/>
    <w:rsid w:val="7BE349AD"/>
    <w:rsid w:val="7BEB3862"/>
    <w:rsid w:val="7BF10231"/>
    <w:rsid w:val="7C0447BD"/>
    <w:rsid w:val="7C0E12FE"/>
    <w:rsid w:val="7C0E1563"/>
    <w:rsid w:val="7C2154D6"/>
    <w:rsid w:val="7C236CE5"/>
    <w:rsid w:val="7C310CB0"/>
    <w:rsid w:val="7C3D08BA"/>
    <w:rsid w:val="7C4B4301"/>
    <w:rsid w:val="7C532BE5"/>
    <w:rsid w:val="7C5730C0"/>
    <w:rsid w:val="7C661910"/>
    <w:rsid w:val="7C8415C1"/>
    <w:rsid w:val="7C8E41ED"/>
    <w:rsid w:val="7C913D1A"/>
    <w:rsid w:val="7C9267C8"/>
    <w:rsid w:val="7C935F3C"/>
    <w:rsid w:val="7C936D38"/>
    <w:rsid w:val="7C977F10"/>
    <w:rsid w:val="7CA0289E"/>
    <w:rsid w:val="7CC55AE2"/>
    <w:rsid w:val="7CC8486F"/>
    <w:rsid w:val="7CD567A1"/>
    <w:rsid w:val="7CD7575D"/>
    <w:rsid w:val="7CD9190C"/>
    <w:rsid w:val="7CE04B7D"/>
    <w:rsid w:val="7CE12711"/>
    <w:rsid w:val="7CE50938"/>
    <w:rsid w:val="7CED7166"/>
    <w:rsid w:val="7CFD5B1E"/>
    <w:rsid w:val="7D0179D1"/>
    <w:rsid w:val="7D025236"/>
    <w:rsid w:val="7D2E7EAA"/>
    <w:rsid w:val="7D3E71EA"/>
    <w:rsid w:val="7D411A44"/>
    <w:rsid w:val="7D4A6006"/>
    <w:rsid w:val="7D4B7628"/>
    <w:rsid w:val="7D551348"/>
    <w:rsid w:val="7D553C43"/>
    <w:rsid w:val="7D690EE2"/>
    <w:rsid w:val="7D6A7876"/>
    <w:rsid w:val="7D6E64F9"/>
    <w:rsid w:val="7D8B26DC"/>
    <w:rsid w:val="7D8E01D6"/>
    <w:rsid w:val="7D8E26F7"/>
    <w:rsid w:val="7D910EF3"/>
    <w:rsid w:val="7D9A2A39"/>
    <w:rsid w:val="7DA243F4"/>
    <w:rsid w:val="7DAB4C6B"/>
    <w:rsid w:val="7DCD00FC"/>
    <w:rsid w:val="7DD20A36"/>
    <w:rsid w:val="7DD33735"/>
    <w:rsid w:val="7DD7431B"/>
    <w:rsid w:val="7DEB652E"/>
    <w:rsid w:val="7DFA7D8C"/>
    <w:rsid w:val="7E025A91"/>
    <w:rsid w:val="7E1C1010"/>
    <w:rsid w:val="7E256664"/>
    <w:rsid w:val="7E272D9B"/>
    <w:rsid w:val="7E357016"/>
    <w:rsid w:val="7E3C03A5"/>
    <w:rsid w:val="7E3E094E"/>
    <w:rsid w:val="7E42621B"/>
    <w:rsid w:val="7E461224"/>
    <w:rsid w:val="7E5B6E67"/>
    <w:rsid w:val="7E6800AC"/>
    <w:rsid w:val="7E7D4528"/>
    <w:rsid w:val="7EAF0B77"/>
    <w:rsid w:val="7EB7465B"/>
    <w:rsid w:val="7EC07C5D"/>
    <w:rsid w:val="7EC11C74"/>
    <w:rsid w:val="7EC42148"/>
    <w:rsid w:val="7ED43B4B"/>
    <w:rsid w:val="7EE41755"/>
    <w:rsid w:val="7EE90C95"/>
    <w:rsid w:val="7EF667A6"/>
    <w:rsid w:val="7F0013D2"/>
    <w:rsid w:val="7F0C5D61"/>
    <w:rsid w:val="7F0F5DA1"/>
    <w:rsid w:val="7F1442C0"/>
    <w:rsid w:val="7F211C5D"/>
    <w:rsid w:val="7F3F4FAE"/>
    <w:rsid w:val="7F41760E"/>
    <w:rsid w:val="7F423F91"/>
    <w:rsid w:val="7F435763"/>
    <w:rsid w:val="7F440DA2"/>
    <w:rsid w:val="7F4F5993"/>
    <w:rsid w:val="7F5573E1"/>
    <w:rsid w:val="7F5E434B"/>
    <w:rsid w:val="7F8D69DE"/>
    <w:rsid w:val="7F9369F0"/>
    <w:rsid w:val="7F945FBF"/>
    <w:rsid w:val="7F967F89"/>
    <w:rsid w:val="7F9D775B"/>
    <w:rsid w:val="7FA404BA"/>
    <w:rsid w:val="7FB10B62"/>
    <w:rsid w:val="7FC248DA"/>
    <w:rsid w:val="7FC27FEB"/>
    <w:rsid w:val="7FC73F4A"/>
    <w:rsid w:val="7FCA17EF"/>
    <w:rsid w:val="7FE44850"/>
    <w:rsid w:val="7FF64D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1"/>
    <w:qFormat/>
    <w:uiPriority w:val="0"/>
    <w:pPr>
      <w:keepNext/>
      <w:keepLines/>
      <w:spacing w:line="576" w:lineRule="auto"/>
      <w:outlineLvl w:val="0"/>
    </w:pPr>
    <w:rPr>
      <w:b/>
      <w:kern w:val="44"/>
      <w:sz w:val="44"/>
    </w:rPr>
  </w:style>
  <w:style w:type="paragraph" w:styleId="5">
    <w:name w:val="heading 2"/>
    <w:basedOn w:val="1"/>
    <w:next w:val="1"/>
    <w:link w:val="41"/>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unhideWhenUsed/>
    <w:qFormat/>
    <w:uiPriority w:val="0"/>
    <w:pPr>
      <w:keepNext/>
      <w:keepLines/>
      <w:numPr>
        <w:ilvl w:val="2"/>
        <w:numId w:val="1"/>
      </w:numPr>
      <w:spacing w:line="413" w:lineRule="auto"/>
      <w:outlineLvl w:val="2"/>
    </w:pPr>
    <w:rPr>
      <w:b/>
      <w:sz w:val="32"/>
    </w:rPr>
  </w:style>
  <w:style w:type="paragraph" w:styleId="7">
    <w:name w:val="heading 4"/>
    <w:basedOn w:val="1"/>
    <w:next w:val="1"/>
    <w:link w:val="42"/>
    <w:qFormat/>
    <w:uiPriority w:val="0"/>
    <w:pPr>
      <w:spacing w:after="200" w:line="341" w:lineRule="auto"/>
      <w:ind w:left="864" w:hanging="864"/>
      <w:outlineLvl w:val="3"/>
    </w:pPr>
    <w:rPr>
      <w:rFonts w:hint="eastAsia" w:ascii="微软雅黑" w:hAnsi="微软雅黑" w:eastAsia="微软雅黑" w:cs="微软雅黑"/>
      <w:b/>
      <w:bCs/>
      <w:kern w:val="2"/>
      <w:sz w:val="21"/>
      <w:szCs w:val="28"/>
      <w:lang w:val="en-US" w:eastAsia="zh-CN" w:bidi="ar-SA"/>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3"/>
    <w:next w:val="1"/>
    <w:qFormat/>
    <w:uiPriority w:val="0"/>
    <w:pPr>
      <w:ind w:firstLine="420" w:firstLineChars="200"/>
    </w:pPr>
  </w:style>
  <w:style w:type="paragraph" w:customStyle="1" w:styleId="3">
    <w:name w:val="Normal_1"/>
    <w:qFormat/>
    <w:uiPriority w:val="0"/>
    <w:pPr>
      <w:widowControl w:val="0"/>
      <w:jc w:val="both"/>
    </w:pPr>
    <w:rPr>
      <w:rFonts w:ascii="Calibri" w:hAnsi="Calibri" w:eastAsia="宋体" w:cs="Times New Roman"/>
      <w:lang w:val="en-US" w:eastAsia="zh-CN" w:bidi="ar-SA"/>
    </w:rPr>
  </w:style>
  <w:style w:type="paragraph" w:styleId="8">
    <w:name w:val="Document Map"/>
    <w:basedOn w:val="1"/>
    <w:unhideWhenUsed/>
    <w:qFormat/>
    <w:uiPriority w:val="99"/>
    <w:rPr>
      <w:rFonts w:ascii="宋体" w:hAnsi="Times New Roman" w:eastAsia="宋体" w:cs="Times New Roman"/>
      <w:sz w:val="18"/>
      <w:szCs w:val="18"/>
    </w:rPr>
  </w:style>
  <w:style w:type="paragraph" w:styleId="9">
    <w:name w:val="Body Text"/>
    <w:basedOn w:val="1"/>
    <w:next w:val="1"/>
    <w:qFormat/>
    <w:uiPriority w:val="99"/>
    <w:pPr>
      <w:spacing w:after="120"/>
    </w:pPr>
    <w:rPr>
      <w:rFonts w:ascii="Times New Roman" w:hAnsi="Times New Roman" w:eastAsia="宋体" w:cs="Times New Roman"/>
    </w:rPr>
  </w:style>
  <w:style w:type="paragraph" w:styleId="10">
    <w:name w:val="Body Text Indent"/>
    <w:basedOn w:val="1"/>
    <w:next w:val="11"/>
    <w:qFormat/>
    <w:uiPriority w:val="0"/>
    <w:pPr>
      <w:ind w:firstLine="200" w:firstLineChars="200"/>
      <w:jc w:val="left"/>
    </w:pPr>
    <w:rPr>
      <w:rFonts w:ascii="仿宋_GB2312" w:eastAsia="仿宋_GB2312"/>
      <w:sz w:val="28"/>
    </w:rPr>
  </w:style>
  <w:style w:type="paragraph" w:styleId="11">
    <w:name w:val="Body Text First Indent 2"/>
    <w:basedOn w:val="10"/>
    <w:next w:val="12"/>
    <w:qFormat/>
    <w:uiPriority w:val="0"/>
    <w:pPr>
      <w:spacing w:line="360" w:lineRule="auto"/>
      <w:ind w:firstLine="420"/>
    </w:pPr>
    <w:rPr>
      <w:rFonts w:hAnsi="宋体"/>
    </w:rPr>
  </w:style>
  <w:style w:type="paragraph" w:styleId="12">
    <w:name w:val="Body Text First Indent"/>
    <w:basedOn w:val="9"/>
    <w:next w:val="1"/>
    <w:qFormat/>
    <w:uiPriority w:val="99"/>
    <w:pPr>
      <w:ind w:firstLine="420" w:firstLineChars="100"/>
    </w:pPr>
  </w:style>
  <w:style w:type="paragraph" w:styleId="13">
    <w:name w:val="Block Text"/>
    <w:basedOn w:val="1"/>
    <w:qFormat/>
    <w:uiPriority w:val="0"/>
    <w:pPr>
      <w:widowControl/>
      <w:spacing w:after="120"/>
      <w:ind w:left="1440" w:leftChars="700" w:right="1440" w:rightChars="700"/>
      <w:jc w:val="left"/>
    </w:pPr>
    <w:rPr>
      <w:kern w:val="0"/>
      <w:sz w:val="20"/>
    </w:rPr>
  </w:style>
  <w:style w:type="paragraph" w:styleId="14">
    <w:name w:val="List Bullet 2"/>
    <w:basedOn w:val="1"/>
    <w:qFormat/>
    <w:uiPriority w:val="0"/>
    <w:pPr>
      <w:numPr>
        <w:ilvl w:val="0"/>
        <w:numId w:val="2"/>
      </w:numPr>
    </w:pPr>
  </w:style>
  <w:style w:type="paragraph" w:styleId="15">
    <w:name w:val="toc 3"/>
    <w:basedOn w:val="1"/>
    <w:next w:val="1"/>
    <w:qFormat/>
    <w:uiPriority w:val="0"/>
    <w:pPr>
      <w:ind w:left="840" w:leftChars="400"/>
    </w:pPr>
  </w:style>
  <w:style w:type="paragraph" w:styleId="16">
    <w:name w:val="Plain Text"/>
    <w:basedOn w:val="1"/>
    <w:next w:val="1"/>
    <w:qFormat/>
    <w:uiPriority w:val="0"/>
    <w:rPr>
      <w:rFonts w:ascii="宋体" w:hAnsi="Courier New"/>
    </w:rPr>
  </w:style>
  <w:style w:type="paragraph" w:styleId="17">
    <w:name w:val="footer"/>
    <w:basedOn w:val="1"/>
    <w:next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style>
  <w:style w:type="paragraph" w:styleId="20">
    <w:name w:val="Body Text Indent 3"/>
    <w:qFormat/>
    <w:uiPriority w:val="0"/>
    <w:pPr>
      <w:widowControl w:val="0"/>
      <w:tabs>
        <w:tab w:val="left" w:pos="900"/>
      </w:tabs>
      <w:spacing w:after="200" w:line="360" w:lineRule="auto"/>
      <w:ind w:left="2160" w:leftChars="1028" w:hanging="1"/>
      <w:jc w:val="both"/>
    </w:pPr>
    <w:rPr>
      <w:rFonts w:hint="eastAsia" w:ascii="仿宋_GB2312" w:hAnsi="Times New Roman" w:eastAsia="仿宋_GB2312" w:cs="Times New Roman"/>
      <w:bCs/>
      <w:kern w:val="2"/>
      <w:sz w:val="28"/>
      <w:szCs w:val="24"/>
      <w:lang w:val="en-US" w:eastAsia="zh-CN" w:bidi="ar-SA"/>
    </w:rPr>
  </w:style>
  <w:style w:type="paragraph" w:styleId="21">
    <w:name w:val="toc 2"/>
    <w:basedOn w:val="1"/>
    <w:next w:val="1"/>
    <w:qFormat/>
    <w:uiPriority w:val="39"/>
    <w:pPr>
      <w:ind w:left="420" w:leftChars="200"/>
    </w:pPr>
  </w:style>
  <w:style w:type="paragraph" w:styleId="22">
    <w:name w:val="Body Text 2"/>
    <w:qFormat/>
    <w:uiPriority w:val="0"/>
    <w:pPr>
      <w:widowControl w:val="0"/>
      <w:spacing w:line="480" w:lineRule="auto"/>
      <w:jc w:val="both"/>
    </w:pPr>
    <w:rPr>
      <w:rFonts w:ascii="Times New Roman" w:hAnsi="Times New Roman" w:eastAsia="宋体" w:cs="Times New Roman"/>
      <w:kern w:val="2"/>
      <w:sz w:val="21"/>
      <w:szCs w:val="24"/>
      <w:lang w:val="en-US" w:eastAsia="zh-CN" w:bidi="ar-SA"/>
    </w:rPr>
  </w:style>
  <w:style w:type="paragraph" w:styleId="23">
    <w:name w:val="Normal (Web)"/>
    <w:basedOn w:val="1"/>
    <w:qFormat/>
    <w:uiPriority w:val="0"/>
    <w:pPr>
      <w:spacing w:beforeAutospacing="1" w:afterAutospacing="1"/>
      <w:jc w:val="left"/>
    </w:pPr>
    <w:rPr>
      <w:rFonts w:cs="Times New Roman"/>
      <w:kern w:val="0"/>
      <w:sz w:val="24"/>
    </w:rPr>
  </w:style>
  <w:style w:type="paragraph" w:styleId="24">
    <w:name w:val="index 1"/>
    <w:next w:val="1"/>
    <w:semiHidden/>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5">
    <w:name w:val="Title"/>
    <w:basedOn w:val="1"/>
    <w:next w:val="1"/>
    <w:qFormat/>
    <w:uiPriority w:val="10"/>
    <w:pPr>
      <w:spacing w:before="240" w:after="60"/>
      <w:jc w:val="center"/>
      <w:outlineLvl w:val="0"/>
    </w:pPr>
    <w:rPr>
      <w:rFonts w:ascii="Cambria" w:hAnsi="Cambria"/>
      <w:b/>
      <w:bCs/>
      <w:sz w:val="32"/>
      <w:szCs w:val="32"/>
    </w:rPr>
  </w:style>
  <w:style w:type="table" w:styleId="2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9">
    <w:name w:val="Strong"/>
    <w:basedOn w:val="28"/>
    <w:qFormat/>
    <w:uiPriority w:val="0"/>
    <w:rPr>
      <w:b/>
    </w:rPr>
  </w:style>
  <w:style w:type="character" w:styleId="30">
    <w:name w:val="Hyperlink"/>
    <w:basedOn w:val="28"/>
    <w:qFormat/>
    <w:uiPriority w:val="99"/>
    <w:rPr>
      <w:color w:val="0000FF"/>
      <w:u w:val="single"/>
    </w:rPr>
  </w:style>
  <w:style w:type="character" w:customStyle="1" w:styleId="31">
    <w:name w:val="标题 1 Char"/>
    <w:link w:val="4"/>
    <w:qFormat/>
    <w:uiPriority w:val="0"/>
    <w:rPr>
      <w:b/>
      <w:kern w:val="44"/>
      <w:sz w:val="44"/>
    </w:rPr>
  </w:style>
  <w:style w:type="paragraph" w:customStyle="1" w:styleId="32">
    <w:name w:val="Default"/>
    <w:qFormat/>
    <w:uiPriority w:val="99"/>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character" w:customStyle="1" w:styleId="33">
    <w:name w:val="标题 2 Char"/>
    <w:link w:val="5"/>
    <w:qFormat/>
    <w:uiPriority w:val="0"/>
    <w:rPr>
      <w:rFonts w:ascii="Arial" w:hAnsi="Arial" w:eastAsia="黑体"/>
      <w:b/>
      <w:sz w:val="32"/>
    </w:rPr>
  </w:style>
  <w:style w:type="paragraph" w:customStyle="1" w:styleId="34">
    <w:name w:val="Table Paragraph"/>
    <w:basedOn w:val="1"/>
    <w:qFormat/>
    <w:uiPriority w:val="1"/>
  </w:style>
  <w:style w:type="paragraph" w:customStyle="1" w:styleId="35">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36">
    <w:name w:val="List Paragraph"/>
    <w:basedOn w:val="1"/>
    <w:qFormat/>
    <w:uiPriority w:val="0"/>
    <w:pPr>
      <w:ind w:firstLine="420" w:firstLineChars="200"/>
    </w:pPr>
    <w:rPr>
      <w:rFonts w:ascii="Calibri" w:hAnsi="Calibri" w:eastAsia="宋体" w:cs="Times New Roman"/>
      <w:szCs w:val="22"/>
    </w:rPr>
  </w:style>
  <w:style w:type="paragraph" w:customStyle="1" w:styleId="37">
    <w:name w:val="正文1"/>
    <w:basedOn w:val="1"/>
    <w:next w:val="1"/>
    <w:qFormat/>
    <w:uiPriority w:val="0"/>
    <w:pPr>
      <w:spacing w:line="360" w:lineRule="auto"/>
      <w:ind w:firstLine="480" w:firstLineChars="200"/>
    </w:pPr>
    <w:rPr>
      <w:sz w:val="24"/>
    </w:rPr>
  </w:style>
  <w:style w:type="paragraph" w:customStyle="1" w:styleId="38">
    <w:name w:val="普通(网站) 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39">
    <w:name w:val="font01"/>
    <w:basedOn w:val="28"/>
    <w:qFormat/>
    <w:uiPriority w:val="0"/>
    <w:rPr>
      <w:rFonts w:ascii="Arial" w:hAnsi="Arial" w:cs="Arial"/>
      <w:color w:val="000000"/>
      <w:sz w:val="20"/>
      <w:szCs w:val="20"/>
      <w:u w:val="none"/>
    </w:rPr>
  </w:style>
  <w:style w:type="character" w:customStyle="1" w:styleId="40">
    <w:name w:val="font41"/>
    <w:basedOn w:val="28"/>
    <w:qFormat/>
    <w:uiPriority w:val="0"/>
    <w:rPr>
      <w:rFonts w:hint="eastAsia" w:ascii="微软雅黑" w:hAnsi="微软雅黑" w:eastAsia="微软雅黑" w:cs="微软雅黑"/>
      <w:color w:val="000000"/>
      <w:sz w:val="20"/>
      <w:szCs w:val="20"/>
      <w:u w:val="none"/>
    </w:rPr>
  </w:style>
  <w:style w:type="character" w:customStyle="1" w:styleId="41">
    <w:name w:val="标题 2 Char1"/>
    <w:link w:val="5"/>
    <w:qFormat/>
    <w:uiPriority w:val="0"/>
    <w:rPr>
      <w:rFonts w:ascii="宋体" w:hAnsi="宋体" w:eastAsia="宋体" w:cs="宋体"/>
      <w:b/>
      <w:bCs/>
      <w:kern w:val="2"/>
      <w:sz w:val="24"/>
      <w:szCs w:val="32"/>
    </w:rPr>
  </w:style>
  <w:style w:type="character" w:customStyle="1" w:styleId="42">
    <w:name w:val="标题 4 Char"/>
    <w:link w:val="7"/>
    <w:qFormat/>
    <w:uiPriority w:val="0"/>
    <w:rPr>
      <w:rFonts w:hint="eastAsia" w:ascii="微软雅黑" w:hAnsi="微软雅黑" w:eastAsia="微软雅黑" w:cs="微软雅黑"/>
      <w:b/>
      <w:bCs/>
      <w:kern w:val="2"/>
      <w:sz w:val="21"/>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1"/>
    <customShpInfo spid="_x0000_s1030"/>
    <customShpInfo spid="_x0000_s102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云南省政府办公厅</Company>
  <Pages>48</Pages>
  <Words>20396</Words>
  <Characters>21694</Characters>
  <Lines>268</Lines>
  <Paragraphs>75</Paragraphs>
  <TotalTime>0</TotalTime>
  <ScaleCrop>false</ScaleCrop>
  <LinksUpToDate>false</LinksUpToDate>
  <CharactersWithSpaces>22860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2022-09-02T07:51:00Z</dcterms:created>
  <dc:creator>一生</dc:creator>
  <cp:lastModifiedBy>一生</cp:lastModifiedBy>
  <cp:lastPrinted>2023-02-03T05:01:00Z</cp:lastPrinted>
  <dcterms:modified xsi:type="dcterms:W3CDTF">2023-05-22T07:40:08Z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AA801E19DBCC4290A64E6335F4D5EC8F</vt:lpwstr>
  </property>
  <property fmtid="{D5CDD505-2E9C-101B-9397-08002B2CF9AE}" pid="4" name="commondata">
    <vt:lpwstr>eyJoZGlkIjoiNGJmZDNhZGNmNzQ5NGUzMjIyOGNlNGVhMTVkNTRlMWEifQ==</vt:lpwstr>
  </property>
</Properties>
</file>