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00"/>
        <w:jc w:val="center"/>
        <w:rPr>
          <w:spacing w:val="-11"/>
          <w:sz w:val="44"/>
          <w:szCs w:val="44"/>
        </w:rPr>
      </w:pPr>
      <w:r>
        <w:rPr>
          <w:rFonts w:hint="eastAsia"/>
          <w:spacing w:val="-11"/>
          <w:sz w:val="44"/>
          <w:szCs w:val="44"/>
        </w:rPr>
        <w:t>楚雄医药高等专科学校职称申报资格审查表</w:t>
      </w:r>
    </w:p>
    <w:tbl>
      <w:tblPr>
        <w:tblStyle w:val="4"/>
        <w:tblW w:w="9713" w:type="dxa"/>
        <w:tblInd w:w="93" w:type="dxa"/>
        <w:tblLayout w:type="fixed"/>
        <w:tblCellMar>
          <w:top w:w="0" w:type="dxa"/>
          <w:left w:w="108" w:type="dxa"/>
          <w:bottom w:w="0" w:type="dxa"/>
          <w:right w:w="108" w:type="dxa"/>
        </w:tblCellMar>
      </w:tblPr>
      <w:tblGrid>
        <w:gridCol w:w="1095"/>
        <w:gridCol w:w="347"/>
        <w:gridCol w:w="1443"/>
        <w:gridCol w:w="1983"/>
        <w:gridCol w:w="1650"/>
        <w:gridCol w:w="1665"/>
        <w:gridCol w:w="1530"/>
      </w:tblGrid>
      <w:tr>
        <w:tblPrEx>
          <w:tblCellMar>
            <w:top w:w="0" w:type="dxa"/>
            <w:left w:w="108" w:type="dxa"/>
            <w:bottom w:w="0" w:type="dxa"/>
            <w:right w:w="108" w:type="dxa"/>
          </w:tblCellMar>
        </w:tblPrEx>
        <w:trPr>
          <w:trHeight w:val="471" w:hRule="atLeast"/>
        </w:trPr>
        <w:tc>
          <w:tcPr>
            <w:tcW w:w="144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姓  名</w:t>
            </w:r>
          </w:p>
        </w:tc>
        <w:tc>
          <w:tcPr>
            <w:tcW w:w="1443"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Cs w:val="21"/>
              </w:rPr>
            </w:pP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性  别</w:t>
            </w:r>
          </w:p>
        </w:tc>
        <w:tc>
          <w:tcPr>
            <w:tcW w:w="1650"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Cs w:val="21"/>
              </w:rPr>
            </w:pPr>
          </w:p>
        </w:tc>
        <w:tc>
          <w:tcPr>
            <w:tcW w:w="1665"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出生年月</w:t>
            </w:r>
          </w:p>
          <w:p>
            <w:pPr>
              <w:widowControl/>
              <w:jc w:val="center"/>
              <w:rPr>
                <w:rFonts w:ascii="宋体" w:hAnsi="宋体" w:cs="宋体"/>
                <w:kern w:val="0"/>
                <w:szCs w:val="21"/>
              </w:rPr>
            </w:pPr>
            <w:r>
              <w:rPr>
                <w:rFonts w:hint="eastAsia" w:ascii="宋体" w:hAnsi="宋体" w:cs="宋体"/>
                <w:kern w:val="0"/>
                <w:szCs w:val="21"/>
              </w:rPr>
              <w:t>（岁）</w:t>
            </w:r>
          </w:p>
        </w:tc>
        <w:tc>
          <w:tcPr>
            <w:tcW w:w="1530"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738" w:hRule="atLeast"/>
        </w:trPr>
        <w:tc>
          <w:tcPr>
            <w:tcW w:w="1442" w:type="dxa"/>
            <w:gridSpan w:val="2"/>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现职称</w:t>
            </w:r>
          </w:p>
        </w:tc>
        <w:tc>
          <w:tcPr>
            <w:tcW w:w="1443"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p>
        </w:tc>
        <w:tc>
          <w:tcPr>
            <w:tcW w:w="1983"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取得时间</w:t>
            </w:r>
          </w:p>
        </w:tc>
        <w:tc>
          <w:tcPr>
            <w:tcW w:w="1650"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p>
        </w:tc>
        <w:tc>
          <w:tcPr>
            <w:tcW w:w="1665"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聘用时间</w:t>
            </w:r>
          </w:p>
        </w:tc>
        <w:tc>
          <w:tcPr>
            <w:tcW w:w="1530"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630" w:hRule="atLeast"/>
        </w:trPr>
        <w:tc>
          <w:tcPr>
            <w:tcW w:w="1442" w:type="dxa"/>
            <w:gridSpan w:val="2"/>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参加工作</w:t>
            </w:r>
          </w:p>
          <w:p>
            <w:pPr>
              <w:widowControl/>
              <w:jc w:val="center"/>
              <w:rPr>
                <w:rFonts w:ascii="宋体" w:hAnsi="宋体" w:cs="宋体"/>
                <w:kern w:val="0"/>
                <w:szCs w:val="21"/>
              </w:rPr>
            </w:pPr>
            <w:r>
              <w:rPr>
                <w:rFonts w:hint="eastAsia" w:ascii="宋体" w:hAnsi="宋体" w:cs="宋体"/>
                <w:kern w:val="0"/>
                <w:szCs w:val="21"/>
              </w:rPr>
              <w:t>时间</w:t>
            </w:r>
          </w:p>
        </w:tc>
        <w:tc>
          <w:tcPr>
            <w:tcW w:w="1443"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p>
        </w:tc>
        <w:tc>
          <w:tcPr>
            <w:tcW w:w="1983"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最高学历</w:t>
            </w:r>
          </w:p>
        </w:tc>
        <w:tc>
          <w:tcPr>
            <w:tcW w:w="1650"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p>
        </w:tc>
        <w:tc>
          <w:tcPr>
            <w:tcW w:w="1665"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最高学位</w:t>
            </w:r>
          </w:p>
        </w:tc>
        <w:tc>
          <w:tcPr>
            <w:tcW w:w="1530"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630" w:hRule="atLeast"/>
        </w:trPr>
        <w:tc>
          <w:tcPr>
            <w:tcW w:w="1442" w:type="dxa"/>
            <w:gridSpan w:val="2"/>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履现职时间</w:t>
            </w:r>
          </w:p>
        </w:tc>
        <w:tc>
          <w:tcPr>
            <w:tcW w:w="1443"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p>
        </w:tc>
        <w:tc>
          <w:tcPr>
            <w:tcW w:w="1983"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是否具有高校教师资格</w:t>
            </w:r>
          </w:p>
        </w:tc>
        <w:tc>
          <w:tcPr>
            <w:tcW w:w="1650"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p>
        </w:tc>
        <w:tc>
          <w:tcPr>
            <w:tcW w:w="1665"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申报职称</w:t>
            </w:r>
          </w:p>
        </w:tc>
        <w:tc>
          <w:tcPr>
            <w:tcW w:w="1530"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834" w:hRule="atLeast"/>
        </w:trPr>
        <w:tc>
          <w:tcPr>
            <w:tcW w:w="2885" w:type="dxa"/>
            <w:gridSpan w:val="3"/>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近五年年度考核等次</w:t>
            </w:r>
          </w:p>
        </w:tc>
        <w:tc>
          <w:tcPr>
            <w:tcW w:w="3633" w:type="dxa"/>
            <w:gridSpan w:val="2"/>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65"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是否是思想政治理论课教师</w:t>
            </w:r>
          </w:p>
        </w:tc>
        <w:tc>
          <w:tcPr>
            <w:tcW w:w="153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966" w:hRule="atLeast"/>
        </w:trPr>
        <w:tc>
          <w:tcPr>
            <w:tcW w:w="4868" w:type="dxa"/>
            <w:gridSpan w:val="4"/>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履现职期间是否有至少一届担任辅导员、班主任等学生工作经历或学校组织的下基层支教、扶贫、参加孔子学院及国际组织援外交流等工作经历</w:t>
            </w:r>
          </w:p>
        </w:tc>
        <w:tc>
          <w:tcPr>
            <w:tcW w:w="165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65"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是否是专职辅导员</w:t>
            </w:r>
          </w:p>
        </w:tc>
        <w:tc>
          <w:tcPr>
            <w:tcW w:w="153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668" w:hRule="atLeast"/>
        </w:trPr>
        <w:tc>
          <w:tcPr>
            <w:tcW w:w="486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履现职期间承担学生管理工作</w:t>
            </w:r>
          </w:p>
        </w:tc>
        <w:tc>
          <w:tcPr>
            <w:tcW w:w="16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累计     年</w:t>
            </w:r>
          </w:p>
        </w:tc>
        <w:tc>
          <w:tcPr>
            <w:tcW w:w="1665" w:type="dxa"/>
            <w:vMerge w:val="restart"/>
            <w:tcBorders>
              <w:top w:val="nil"/>
              <w:left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履现职期间是否至少承担1门课程讲授工作</w:t>
            </w:r>
          </w:p>
        </w:tc>
        <w:tc>
          <w:tcPr>
            <w:tcW w:w="1530" w:type="dxa"/>
            <w:vMerge w:val="restart"/>
            <w:tcBorders>
              <w:top w:val="nil"/>
              <w:left w:val="single" w:color="auto" w:sz="4" w:space="0"/>
              <w:right w:val="single" w:color="auto" w:sz="4" w:space="0"/>
            </w:tcBorders>
            <w:noWrap/>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668" w:hRule="atLeast"/>
        </w:trPr>
        <w:tc>
          <w:tcPr>
            <w:tcW w:w="486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承担教研室主任、专业带头人等教学管理管理工作</w:t>
            </w:r>
          </w:p>
        </w:tc>
        <w:tc>
          <w:tcPr>
            <w:tcW w:w="16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累计     年</w:t>
            </w:r>
          </w:p>
        </w:tc>
        <w:tc>
          <w:tcPr>
            <w:tcW w:w="1665" w:type="dxa"/>
            <w:vMerge w:val="continue"/>
            <w:tcBorders>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530" w:type="dxa"/>
            <w:vMerge w:val="continue"/>
            <w:tcBorders>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663" w:hRule="atLeast"/>
        </w:trPr>
        <w:tc>
          <w:tcPr>
            <w:tcW w:w="486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“老带新”次数</w:t>
            </w:r>
          </w:p>
        </w:tc>
        <w:tc>
          <w:tcPr>
            <w:tcW w:w="16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65" w:type="dxa"/>
            <w:vMerge w:val="restart"/>
            <w:tcBorders>
              <w:top w:val="nil"/>
              <w:left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近五年年均教学工作量</w:t>
            </w:r>
          </w:p>
        </w:tc>
        <w:tc>
          <w:tcPr>
            <w:tcW w:w="1530" w:type="dxa"/>
            <w:vMerge w:val="restart"/>
            <w:tcBorders>
              <w:top w:val="nil"/>
              <w:left w:val="single" w:color="auto" w:sz="4" w:space="0"/>
              <w:right w:val="single" w:color="auto" w:sz="4" w:space="0"/>
            </w:tcBorders>
            <w:noWrap/>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663" w:hRule="atLeast"/>
        </w:trPr>
        <w:tc>
          <w:tcPr>
            <w:tcW w:w="486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经学校同意顶岗或进修（时长/学时）</w:t>
            </w:r>
          </w:p>
        </w:tc>
        <w:tc>
          <w:tcPr>
            <w:tcW w:w="16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65" w:type="dxa"/>
            <w:vMerge w:val="continue"/>
            <w:tcBorders>
              <w:left w:val="single" w:color="auto" w:sz="4" w:space="0"/>
              <w:right w:val="single" w:color="auto" w:sz="4" w:space="0"/>
            </w:tcBorders>
            <w:noWrap/>
            <w:vAlign w:val="center"/>
          </w:tcPr>
          <w:p>
            <w:pPr>
              <w:widowControl/>
              <w:jc w:val="center"/>
              <w:rPr>
                <w:rFonts w:ascii="宋体" w:hAnsi="宋体" w:cs="宋体"/>
                <w:kern w:val="0"/>
                <w:szCs w:val="21"/>
              </w:rPr>
            </w:pPr>
          </w:p>
        </w:tc>
        <w:tc>
          <w:tcPr>
            <w:tcW w:w="1530" w:type="dxa"/>
            <w:vMerge w:val="continue"/>
            <w:tcBorders>
              <w:left w:val="single" w:color="auto" w:sz="4" w:space="0"/>
              <w:right w:val="single" w:color="auto" w:sz="4" w:space="0"/>
            </w:tcBorders>
            <w:noWrap/>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663" w:hRule="atLeast"/>
        </w:trPr>
        <w:tc>
          <w:tcPr>
            <w:tcW w:w="486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下乡锻炼、或服务基层等</w:t>
            </w:r>
          </w:p>
        </w:tc>
        <w:tc>
          <w:tcPr>
            <w:tcW w:w="16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累计   年</w:t>
            </w:r>
          </w:p>
        </w:tc>
        <w:tc>
          <w:tcPr>
            <w:tcW w:w="1665" w:type="dxa"/>
            <w:vMerge w:val="continue"/>
            <w:tcBorders>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530" w:type="dxa"/>
            <w:vMerge w:val="continue"/>
            <w:tcBorders>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6222" w:hRule="atLeast"/>
        </w:trPr>
        <w:tc>
          <w:tcPr>
            <w:tcW w:w="1095" w:type="dxa"/>
            <w:tcBorders>
              <w:top w:val="single" w:color="auto" w:sz="4" w:space="0"/>
              <w:left w:val="single" w:color="auto" w:sz="4" w:space="0"/>
              <w:bottom w:val="single" w:color="auto" w:sz="4" w:space="0"/>
              <w:right w:val="single" w:color="auto" w:sz="4" w:space="0"/>
            </w:tcBorders>
            <w:noWrap/>
            <w:textDirection w:val="tbRlV"/>
            <w:vAlign w:val="center"/>
          </w:tcPr>
          <w:p>
            <w:pPr>
              <w:widowControl/>
              <w:ind w:left="113" w:right="113"/>
              <w:jc w:val="center"/>
              <w:rPr>
                <w:rFonts w:ascii="宋体" w:hAnsi="宋体" w:cs="宋体"/>
                <w:kern w:val="0"/>
                <w:sz w:val="30"/>
                <w:szCs w:val="30"/>
              </w:rPr>
            </w:pPr>
            <w:r>
              <w:rPr>
                <w:rFonts w:hint="eastAsia" w:ascii="宋体" w:hAnsi="宋体" w:cs="宋体"/>
                <w:kern w:val="0"/>
                <w:sz w:val="30"/>
                <w:szCs w:val="30"/>
              </w:rPr>
              <w:t>代表性成果</w:t>
            </w:r>
          </w:p>
        </w:tc>
        <w:tc>
          <w:tcPr>
            <w:tcW w:w="8618" w:type="dxa"/>
            <w:gridSpan w:val="6"/>
            <w:tcBorders>
              <w:top w:val="single" w:color="auto" w:sz="4" w:space="0"/>
              <w:left w:val="single" w:color="auto" w:sz="4" w:space="0"/>
              <w:bottom w:val="single" w:color="auto" w:sz="4" w:space="0"/>
              <w:right w:val="single" w:color="auto" w:sz="4" w:space="0"/>
            </w:tcBorders>
            <w:noWrap/>
          </w:tcPr>
          <w:p>
            <w:pPr>
              <w:widowControl/>
              <w:spacing w:line="240" w:lineRule="exact"/>
              <w:rPr>
                <w:rFonts w:ascii="宋体" w:hAnsi="宋体" w:cs="宋体"/>
                <w:color w:val="FF0000"/>
                <w:kern w:val="0"/>
                <w:szCs w:val="21"/>
                <w:highlight w:val="yellow"/>
              </w:rPr>
            </w:pPr>
            <w:r>
              <w:rPr>
                <w:rFonts w:hint="eastAsia" w:ascii="宋体" w:hAnsi="宋体" w:cs="宋体"/>
                <w:color w:val="FF0000"/>
                <w:kern w:val="0"/>
                <w:szCs w:val="21"/>
                <w:highlight w:val="yellow"/>
              </w:rPr>
              <w:t>（</w:t>
            </w:r>
            <w:r>
              <w:rPr>
                <w:rFonts w:hint="eastAsia" w:eastAsia="方正仿宋_GBK" w:cs="方正仿宋_GBK"/>
                <w:color w:val="FF0000"/>
                <w:kern w:val="0"/>
                <w:szCs w:val="32"/>
                <w:highlight w:val="yellow"/>
              </w:rPr>
              <w:t>按照《楚雄医药高等专科学校教师系列职称评审条件》第四章评审条件中各职称层级业绩成果的要求，提交规定的代表性成果，各级职称申报人员对照各级职称评审条件中每件业绩的成果要求提交等额、最高级别的成果进行认定</w:t>
            </w:r>
            <w:r>
              <w:rPr>
                <w:rFonts w:hint="eastAsia" w:ascii="宋体" w:hAnsi="宋体" w:cs="宋体"/>
                <w:color w:val="FF0000"/>
                <w:kern w:val="0"/>
                <w:szCs w:val="21"/>
                <w:highlight w:val="yellow"/>
              </w:rPr>
              <w:t>）</w:t>
            </w:r>
          </w:p>
          <w:p>
            <w:pPr>
              <w:widowControl/>
              <w:rPr>
                <w:rFonts w:ascii="宋体" w:hAnsi="宋体" w:cs="宋体"/>
                <w:color w:val="FF0000"/>
                <w:kern w:val="0"/>
                <w:szCs w:val="21"/>
                <w:highlight w:val="yellow"/>
              </w:rPr>
            </w:pPr>
          </w:p>
          <w:p>
            <w:pPr>
              <w:widowControl/>
              <w:numPr>
                <w:ilvl w:val="0"/>
                <w:numId w:val="1"/>
              </w:numPr>
              <w:rPr>
                <w:rFonts w:ascii="宋体" w:hAnsi="宋体" w:cs="宋体"/>
                <w:kern w:val="0"/>
                <w:szCs w:val="21"/>
              </w:rPr>
            </w:pPr>
            <w:r>
              <w:rPr>
                <w:rFonts w:hint="eastAsia" w:ascii="宋体" w:hAnsi="宋体" w:cs="宋体"/>
                <w:kern w:val="0"/>
                <w:szCs w:val="21"/>
              </w:rPr>
              <w:t>教学类业绩</w:t>
            </w:r>
          </w:p>
          <w:p>
            <w:pPr>
              <w:widowControl/>
              <w:rPr>
                <w:rFonts w:ascii="宋体" w:hAnsi="宋体" w:cs="宋体"/>
                <w:kern w:val="0"/>
                <w:szCs w:val="21"/>
              </w:rPr>
            </w:pPr>
            <w:r>
              <w:rPr>
                <w:rFonts w:hint="eastAsia" w:ascii="宋体" w:hAnsi="宋体" w:cs="宋体"/>
                <w:kern w:val="0"/>
                <w:szCs w:val="21"/>
              </w:rPr>
              <w:t>....</w:t>
            </w:r>
          </w:p>
          <w:p>
            <w:pPr>
              <w:widowControl/>
              <w:numPr>
                <w:ilvl w:val="0"/>
                <w:numId w:val="1"/>
              </w:numPr>
              <w:rPr>
                <w:rFonts w:ascii="宋体" w:hAnsi="宋体" w:cs="宋体"/>
                <w:kern w:val="0"/>
                <w:szCs w:val="21"/>
              </w:rPr>
            </w:pPr>
            <w:r>
              <w:rPr>
                <w:rFonts w:hint="eastAsia" w:ascii="宋体" w:hAnsi="宋体" w:cs="宋体"/>
                <w:kern w:val="0"/>
                <w:szCs w:val="21"/>
              </w:rPr>
              <w:t>科研类业绩</w:t>
            </w:r>
          </w:p>
          <w:p>
            <w:pPr>
              <w:widowControl/>
              <w:rPr>
                <w:rFonts w:ascii="宋体" w:hAnsi="宋体" w:cs="宋体"/>
                <w:kern w:val="0"/>
                <w:szCs w:val="21"/>
              </w:rPr>
            </w:pPr>
            <w:r>
              <w:rPr>
                <w:rFonts w:hint="eastAsia" w:ascii="宋体" w:hAnsi="宋体" w:cs="宋体"/>
                <w:kern w:val="0"/>
                <w:szCs w:val="21"/>
              </w:rPr>
              <w:t>.....</w:t>
            </w:r>
          </w:p>
          <w:p>
            <w:pPr>
              <w:widowControl/>
              <w:numPr>
                <w:ilvl w:val="0"/>
                <w:numId w:val="1"/>
              </w:numPr>
              <w:rPr>
                <w:rFonts w:ascii="宋体" w:hAnsi="宋体" w:cs="宋体"/>
                <w:kern w:val="0"/>
                <w:szCs w:val="21"/>
              </w:rPr>
            </w:pPr>
            <w:r>
              <w:rPr>
                <w:rFonts w:hint="eastAsia" w:ascii="宋体" w:hAnsi="宋体" w:cs="宋体"/>
                <w:kern w:val="0"/>
                <w:szCs w:val="21"/>
              </w:rPr>
              <w:t>学生工作类业绩</w:t>
            </w:r>
          </w:p>
          <w:p>
            <w:pPr>
              <w:widowControl/>
              <w:rPr>
                <w:rFonts w:ascii="宋体" w:hAnsi="宋体" w:cs="宋体"/>
                <w:kern w:val="0"/>
                <w:szCs w:val="21"/>
              </w:rPr>
            </w:pPr>
            <w:r>
              <w:rPr>
                <w:rFonts w:hint="eastAsia" w:ascii="宋体" w:hAnsi="宋体" w:cs="宋体"/>
                <w:kern w:val="0"/>
                <w:szCs w:val="21"/>
              </w:rPr>
              <w:t>.....</w:t>
            </w:r>
          </w:p>
          <w:p>
            <w:pPr>
              <w:widowControl/>
              <w:numPr>
                <w:ilvl w:val="0"/>
                <w:numId w:val="1"/>
              </w:numPr>
              <w:rPr>
                <w:rFonts w:ascii="宋体" w:hAnsi="宋体" w:cs="宋体"/>
                <w:color w:val="FF0000"/>
                <w:kern w:val="0"/>
                <w:szCs w:val="21"/>
              </w:rPr>
            </w:pPr>
            <w:r>
              <w:rPr>
                <w:rFonts w:hint="eastAsia" w:ascii="宋体" w:hAnsi="宋体" w:cs="宋体"/>
                <w:kern w:val="0"/>
                <w:szCs w:val="21"/>
              </w:rPr>
              <w:t>综合类业绩</w:t>
            </w:r>
          </w:p>
          <w:p>
            <w:pPr>
              <w:widowControl/>
              <w:rPr>
                <w:rFonts w:ascii="宋体" w:hAnsi="宋体" w:cs="宋体"/>
                <w:color w:val="FF0000"/>
                <w:kern w:val="0"/>
                <w:szCs w:val="21"/>
                <w:highlight w:val="yellow"/>
              </w:rPr>
            </w:pP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9" w:hRule="atLeast"/>
        </w:trPr>
        <w:tc>
          <w:tcPr>
            <w:tcW w:w="1095" w:type="dxa"/>
            <w:tcBorders>
              <w:top w:val="single" w:color="auto" w:sz="4" w:space="0"/>
            </w:tcBorders>
            <w:noWrap/>
            <w:vAlign w:val="center"/>
          </w:tcPr>
          <w:p>
            <w:pPr>
              <w:jc w:val="center"/>
              <w:rPr>
                <w:sz w:val="32"/>
                <w:szCs w:val="32"/>
              </w:rPr>
            </w:pPr>
            <w:r>
              <w:rPr>
                <w:rFonts w:hint="eastAsia"/>
                <w:sz w:val="32"/>
                <w:szCs w:val="32"/>
              </w:rPr>
              <w:t>基层部门审查</w:t>
            </w:r>
          </w:p>
          <w:p>
            <w:pPr>
              <w:jc w:val="center"/>
              <w:rPr>
                <w:sz w:val="32"/>
                <w:szCs w:val="32"/>
              </w:rPr>
            </w:pPr>
            <w:r>
              <w:rPr>
                <w:rFonts w:hint="eastAsia"/>
                <w:sz w:val="32"/>
                <w:szCs w:val="32"/>
              </w:rPr>
              <w:t>意见</w:t>
            </w:r>
          </w:p>
        </w:tc>
        <w:tc>
          <w:tcPr>
            <w:tcW w:w="8618" w:type="dxa"/>
            <w:gridSpan w:val="6"/>
            <w:tcBorders>
              <w:top w:val="single" w:color="auto" w:sz="4" w:space="0"/>
            </w:tcBorders>
            <w:noWrap/>
          </w:tcPr>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r>
              <w:rPr>
                <w:rFonts w:hint="eastAsia"/>
                <w:sz w:val="32"/>
                <w:szCs w:val="32"/>
              </w:rPr>
              <w:t xml:space="preserve">                               </w:t>
            </w:r>
            <w:r>
              <w:rPr>
                <w:rFonts w:hint="eastAsia" w:ascii="仿宋_GB2312" w:eastAsia="仿宋_GB2312"/>
                <w:sz w:val="32"/>
                <w:szCs w:val="32"/>
              </w:rPr>
              <w:t>（盖章）</w:t>
            </w:r>
          </w:p>
          <w:p>
            <w:pPr>
              <w:rPr>
                <w:rFonts w:ascii="仿宋_GB2312" w:eastAsia="仿宋_GB2312"/>
                <w:sz w:val="32"/>
                <w:szCs w:val="32"/>
              </w:rPr>
            </w:pPr>
            <w:r>
              <w:rPr>
                <w:rFonts w:hint="eastAsia" w:ascii="仿宋_GB2312" w:eastAsia="仿宋_GB2312"/>
                <w:sz w:val="32"/>
                <w:szCs w:val="32"/>
              </w:rPr>
              <w:t>经办人：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3" w:hRule="atLeast"/>
        </w:trPr>
        <w:tc>
          <w:tcPr>
            <w:tcW w:w="1095" w:type="dxa"/>
            <w:noWrap/>
            <w:vAlign w:val="center"/>
          </w:tcPr>
          <w:p>
            <w:pPr>
              <w:jc w:val="center"/>
              <w:rPr>
                <w:rFonts w:eastAsia="仿宋_GB2312"/>
                <w:b/>
              </w:rPr>
            </w:pPr>
            <w:r>
              <w:rPr>
                <w:rFonts w:hint="eastAsia"/>
                <w:sz w:val="32"/>
                <w:szCs w:val="32"/>
              </w:rPr>
              <w:t>纪检处审查意见</w:t>
            </w:r>
          </w:p>
        </w:tc>
        <w:tc>
          <w:tcPr>
            <w:tcW w:w="8618" w:type="dxa"/>
            <w:gridSpan w:val="6"/>
            <w:noWrap/>
          </w:tcPr>
          <w:p>
            <w:pPr>
              <w:spacing w:line="400" w:lineRule="exact"/>
              <w:rPr>
                <w:rFonts w:eastAsia="仿宋_GB2312"/>
                <w:color w:val="000000"/>
              </w:rPr>
            </w:pPr>
          </w:p>
          <w:p>
            <w:pPr>
              <w:spacing w:line="400" w:lineRule="exact"/>
              <w:rPr>
                <w:rFonts w:eastAsia="仿宋_GB2312"/>
                <w:color w:val="000000"/>
              </w:rPr>
            </w:pPr>
          </w:p>
          <w:p>
            <w:pPr>
              <w:spacing w:line="400" w:lineRule="exact"/>
              <w:rPr>
                <w:rFonts w:eastAsia="仿宋_GB2312"/>
                <w:color w:val="000000"/>
              </w:rPr>
            </w:pPr>
          </w:p>
          <w:p>
            <w:pPr>
              <w:spacing w:line="400" w:lineRule="exact"/>
              <w:rPr>
                <w:rFonts w:eastAsia="仿宋_GB2312"/>
                <w:color w:val="000000"/>
              </w:rPr>
            </w:pPr>
          </w:p>
          <w:p>
            <w:pPr>
              <w:spacing w:line="400" w:lineRule="exact"/>
              <w:rPr>
                <w:rFonts w:eastAsia="仿宋_GB2312"/>
                <w:color w:val="000000"/>
              </w:rPr>
            </w:pPr>
          </w:p>
          <w:p>
            <w:pPr>
              <w:spacing w:line="400" w:lineRule="exact"/>
              <w:rPr>
                <w:rFonts w:eastAsia="仿宋_GB2312"/>
                <w:color w:val="000000"/>
              </w:rPr>
            </w:pPr>
          </w:p>
          <w:p>
            <w:pPr>
              <w:spacing w:line="400" w:lineRule="exact"/>
              <w:rPr>
                <w:rFonts w:eastAsia="仿宋_GB2312"/>
                <w:color w:val="000000"/>
              </w:rPr>
            </w:pPr>
          </w:p>
          <w:p>
            <w:pPr>
              <w:rPr>
                <w:sz w:val="32"/>
                <w:szCs w:val="32"/>
              </w:rPr>
            </w:pPr>
          </w:p>
          <w:p>
            <w:pPr>
              <w:rPr>
                <w:rFonts w:eastAsia="仿宋_GB2312"/>
                <w:color w:val="000000"/>
              </w:rPr>
            </w:pPr>
            <w:r>
              <w:rPr>
                <w:rFonts w:hint="eastAsia"/>
                <w:sz w:val="32"/>
                <w:szCs w:val="32"/>
              </w:rPr>
              <w:t>处长</w:t>
            </w:r>
            <w:r>
              <w:rPr>
                <w:sz w:val="32"/>
                <w:szCs w:val="32"/>
              </w:rPr>
              <w:t xml:space="preserve">（签名）：            </w:t>
            </w:r>
            <w:r>
              <w:rPr>
                <w:rFonts w:hint="eastAsia"/>
                <w:sz w:val="32"/>
                <w:szCs w:val="32"/>
              </w:rPr>
              <w:t xml:space="preserve">  </w:t>
            </w:r>
            <w:r>
              <w:rPr>
                <w:sz w:val="32"/>
                <w:szCs w:val="32"/>
              </w:rPr>
              <w:t xml:space="preserve">  </w:t>
            </w:r>
            <w:r>
              <w:rPr>
                <w:rFonts w:hint="eastAsia"/>
                <w:sz w:val="32"/>
                <w:szCs w:val="32"/>
              </w:rPr>
              <w:t xml:space="preserve"> </w:t>
            </w:r>
            <w:r>
              <w:rPr>
                <w:sz w:val="32"/>
                <w:szCs w:val="32"/>
              </w:rPr>
              <w:t>年</w:t>
            </w:r>
            <w:r>
              <w:rPr>
                <w:rFonts w:hint="eastAsia"/>
                <w:sz w:val="32"/>
                <w:szCs w:val="32"/>
              </w:rPr>
              <w:t xml:space="preserve">   </w:t>
            </w:r>
            <w:r>
              <w:rPr>
                <w:sz w:val="32"/>
                <w:szCs w:val="32"/>
              </w:rPr>
              <w:t>月</w:t>
            </w:r>
            <w:r>
              <w:rPr>
                <w:rFonts w:hint="eastAsia"/>
                <w:sz w:val="32"/>
                <w:szCs w:val="32"/>
              </w:rPr>
              <w:t xml:space="preserve">   </w:t>
            </w:r>
            <w:r>
              <w:rPr>
                <w:sz w:val="32"/>
                <w:szCs w:val="32"/>
              </w:rPr>
              <w:t>日</w:t>
            </w:r>
            <w:r>
              <w:rPr>
                <w:rFonts w:hint="eastAsia"/>
                <w:sz w:val="32"/>
                <w:szCs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9" w:hRule="atLeast"/>
        </w:trPr>
        <w:tc>
          <w:tcPr>
            <w:tcW w:w="1095" w:type="dxa"/>
            <w:noWrap/>
            <w:vAlign w:val="center"/>
          </w:tcPr>
          <w:p>
            <w:pPr>
              <w:jc w:val="center"/>
              <w:rPr>
                <w:sz w:val="32"/>
                <w:szCs w:val="32"/>
              </w:rPr>
            </w:pPr>
            <w:r>
              <w:rPr>
                <w:rFonts w:hint="eastAsia"/>
                <w:sz w:val="32"/>
                <w:szCs w:val="32"/>
              </w:rPr>
              <w:t>审查组审</w:t>
            </w:r>
            <w:r>
              <w:rPr>
                <w:rFonts w:hint="eastAsia"/>
                <w:sz w:val="32"/>
                <w:szCs w:val="32"/>
                <w:lang w:val="en-US" w:eastAsia="zh-CN"/>
              </w:rPr>
              <w:t>查</w:t>
            </w:r>
            <w:r>
              <w:rPr>
                <w:rFonts w:hint="eastAsia"/>
                <w:sz w:val="32"/>
                <w:szCs w:val="32"/>
              </w:rPr>
              <w:t>意见</w:t>
            </w:r>
          </w:p>
        </w:tc>
        <w:tc>
          <w:tcPr>
            <w:tcW w:w="8618" w:type="dxa"/>
            <w:gridSpan w:val="6"/>
            <w:noWrap/>
          </w:tcPr>
          <w:p>
            <w:pPr>
              <w:rPr>
                <w:sz w:val="32"/>
                <w:szCs w:val="32"/>
              </w:rPr>
            </w:pPr>
          </w:p>
          <w:p>
            <w:pPr>
              <w:rPr>
                <w:sz w:val="32"/>
                <w:szCs w:val="32"/>
              </w:rPr>
            </w:pPr>
          </w:p>
          <w:p>
            <w:pPr>
              <w:rPr>
                <w:sz w:val="32"/>
                <w:szCs w:val="32"/>
              </w:rPr>
            </w:pPr>
          </w:p>
          <w:p>
            <w:pPr>
              <w:rPr>
                <w:sz w:val="32"/>
                <w:szCs w:val="32"/>
              </w:rPr>
            </w:pPr>
          </w:p>
          <w:p>
            <w:pPr>
              <w:rPr>
                <w:rFonts w:ascii="仿宋_GB2312" w:eastAsia="仿宋_GB2312"/>
                <w:sz w:val="32"/>
                <w:szCs w:val="32"/>
              </w:rPr>
            </w:pPr>
            <w:r>
              <w:rPr>
                <w:rFonts w:hint="eastAsia" w:ascii="仿宋_GB2312" w:eastAsia="仿宋_GB2312"/>
                <w:sz w:val="32"/>
                <w:szCs w:val="32"/>
              </w:rPr>
              <w:t xml:space="preserve">                              （盖章）</w:t>
            </w:r>
          </w:p>
          <w:p>
            <w:pPr>
              <w:rPr>
                <w:sz w:val="32"/>
                <w:szCs w:val="32"/>
              </w:rPr>
            </w:pPr>
            <w:r>
              <w:rPr>
                <w:rFonts w:hint="eastAsia" w:ascii="仿宋_GB2312" w:eastAsia="仿宋_GB2312"/>
                <w:sz w:val="32"/>
                <w:szCs w:val="32"/>
              </w:rPr>
              <w:t xml:space="preserve">负责人：            </w:t>
            </w:r>
            <w:bookmarkStart w:id="0" w:name="_GoBack"/>
            <w:bookmarkEnd w:id="0"/>
            <w:r>
              <w:rPr>
                <w:rFonts w:hint="eastAsia" w:ascii="仿宋_GB2312" w:eastAsia="仿宋_GB2312"/>
                <w:sz w:val="32"/>
                <w:szCs w:val="32"/>
              </w:rPr>
              <w:t xml:space="preserve">        年   月   日</w:t>
            </w:r>
          </w:p>
        </w:tc>
      </w:tr>
    </w:tbl>
    <w:p>
      <w:pPr>
        <w:spacing w:line="400" w:lineRule="exact"/>
        <w:rPr>
          <w:rFonts w:ascii="仿宋_GB2312" w:eastAsia="仿宋_GB2312"/>
          <w:sz w:val="28"/>
          <w:szCs w:val="28"/>
        </w:rPr>
      </w:pPr>
      <w:r>
        <w:rPr>
          <w:rFonts w:hint="eastAsia" w:ascii="仿宋_GB2312" w:eastAsia="仿宋_GB2312"/>
          <w:sz w:val="28"/>
          <w:szCs w:val="28"/>
        </w:rPr>
        <w:t>备注：1.请用一张A4纸双面打印。</w:t>
      </w:r>
    </w:p>
    <w:sectPr>
      <w:pgSz w:w="11906" w:h="16838"/>
      <w:pgMar w:top="1134" w:right="1588" w:bottom="567"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9FF42E"/>
    <w:multiLevelType w:val="singleLevel"/>
    <w:tmpl w:val="FD9FF42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hiYzdlYWYxOTI1NTkzZDJjOGY2ZWQ3MTU0ODNmNWMifQ=="/>
  </w:docVars>
  <w:rsids>
    <w:rsidRoot w:val="00F44283"/>
    <w:rsid w:val="0002089E"/>
    <w:rsid w:val="00050B60"/>
    <w:rsid w:val="0008755C"/>
    <w:rsid w:val="000E71DB"/>
    <w:rsid w:val="000E76CE"/>
    <w:rsid w:val="001118F5"/>
    <w:rsid w:val="00191BBB"/>
    <w:rsid w:val="001A5F27"/>
    <w:rsid w:val="0022445E"/>
    <w:rsid w:val="002316EE"/>
    <w:rsid w:val="0024575B"/>
    <w:rsid w:val="002A544F"/>
    <w:rsid w:val="002B2049"/>
    <w:rsid w:val="002C1BF6"/>
    <w:rsid w:val="00301C8F"/>
    <w:rsid w:val="003051BD"/>
    <w:rsid w:val="00324B5E"/>
    <w:rsid w:val="003347A7"/>
    <w:rsid w:val="00343924"/>
    <w:rsid w:val="003506B2"/>
    <w:rsid w:val="00367E11"/>
    <w:rsid w:val="003B1449"/>
    <w:rsid w:val="003B26B6"/>
    <w:rsid w:val="003C1758"/>
    <w:rsid w:val="003C1CE7"/>
    <w:rsid w:val="00415E86"/>
    <w:rsid w:val="00425E77"/>
    <w:rsid w:val="00486C3B"/>
    <w:rsid w:val="004A49EB"/>
    <w:rsid w:val="004A518B"/>
    <w:rsid w:val="004C06F1"/>
    <w:rsid w:val="004C4A8C"/>
    <w:rsid w:val="004C4C3C"/>
    <w:rsid w:val="00504A5E"/>
    <w:rsid w:val="0050555A"/>
    <w:rsid w:val="005101FA"/>
    <w:rsid w:val="0051206A"/>
    <w:rsid w:val="00514712"/>
    <w:rsid w:val="00524513"/>
    <w:rsid w:val="00544946"/>
    <w:rsid w:val="0055522B"/>
    <w:rsid w:val="005877CD"/>
    <w:rsid w:val="005E21D8"/>
    <w:rsid w:val="005E66C1"/>
    <w:rsid w:val="00635604"/>
    <w:rsid w:val="0064413B"/>
    <w:rsid w:val="006508FB"/>
    <w:rsid w:val="006939D8"/>
    <w:rsid w:val="006F2FF9"/>
    <w:rsid w:val="00713B0A"/>
    <w:rsid w:val="00713CCA"/>
    <w:rsid w:val="0076491B"/>
    <w:rsid w:val="0076582E"/>
    <w:rsid w:val="007865D2"/>
    <w:rsid w:val="007F47F0"/>
    <w:rsid w:val="00804F79"/>
    <w:rsid w:val="0086159F"/>
    <w:rsid w:val="008D5E7E"/>
    <w:rsid w:val="008E1B7C"/>
    <w:rsid w:val="008E31CA"/>
    <w:rsid w:val="00971CED"/>
    <w:rsid w:val="00981E68"/>
    <w:rsid w:val="0098710A"/>
    <w:rsid w:val="009E5262"/>
    <w:rsid w:val="00A1421E"/>
    <w:rsid w:val="00AC095E"/>
    <w:rsid w:val="00AE144C"/>
    <w:rsid w:val="00B153E5"/>
    <w:rsid w:val="00B225D4"/>
    <w:rsid w:val="00B30160"/>
    <w:rsid w:val="00B41356"/>
    <w:rsid w:val="00C03BB4"/>
    <w:rsid w:val="00C21B80"/>
    <w:rsid w:val="00C36B31"/>
    <w:rsid w:val="00CF7208"/>
    <w:rsid w:val="00D07C24"/>
    <w:rsid w:val="00D676E6"/>
    <w:rsid w:val="00DA2AAA"/>
    <w:rsid w:val="00DD6AAA"/>
    <w:rsid w:val="00DF01BC"/>
    <w:rsid w:val="00E027E6"/>
    <w:rsid w:val="00E17A28"/>
    <w:rsid w:val="00E370A6"/>
    <w:rsid w:val="00E40752"/>
    <w:rsid w:val="00E62908"/>
    <w:rsid w:val="00EE6438"/>
    <w:rsid w:val="00EE754D"/>
    <w:rsid w:val="00EF387F"/>
    <w:rsid w:val="00F04D8A"/>
    <w:rsid w:val="00F11FBE"/>
    <w:rsid w:val="00F21812"/>
    <w:rsid w:val="00F44283"/>
    <w:rsid w:val="00F50575"/>
    <w:rsid w:val="00F6627F"/>
    <w:rsid w:val="00F85926"/>
    <w:rsid w:val="00F9427C"/>
    <w:rsid w:val="00FE3435"/>
    <w:rsid w:val="00FF0BE7"/>
    <w:rsid w:val="02553375"/>
    <w:rsid w:val="07B3011A"/>
    <w:rsid w:val="0A034767"/>
    <w:rsid w:val="0AD21830"/>
    <w:rsid w:val="148205ED"/>
    <w:rsid w:val="16BC60CF"/>
    <w:rsid w:val="219F772F"/>
    <w:rsid w:val="25303585"/>
    <w:rsid w:val="2700453E"/>
    <w:rsid w:val="29C00071"/>
    <w:rsid w:val="2A720B27"/>
    <w:rsid w:val="33AE231F"/>
    <w:rsid w:val="34137B3A"/>
    <w:rsid w:val="37FE1C4C"/>
    <w:rsid w:val="38F21B2A"/>
    <w:rsid w:val="3FA06279"/>
    <w:rsid w:val="4B027090"/>
    <w:rsid w:val="555060C8"/>
    <w:rsid w:val="56725324"/>
    <w:rsid w:val="5E8E3F66"/>
    <w:rsid w:val="68D14506"/>
    <w:rsid w:val="6ABA492F"/>
    <w:rsid w:val="70A05F25"/>
    <w:rsid w:val="71F37BF7"/>
    <w:rsid w:val="79C4749B"/>
    <w:rsid w:val="7AD509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7">
    <w:name w:val="页脚 Char"/>
    <w:basedOn w:val="6"/>
    <w:link w:val="2"/>
    <w:qFormat/>
    <w:uiPriority w:val="0"/>
    <w:rPr>
      <w:kern w:val="2"/>
      <w:sz w:val="18"/>
      <w:szCs w:val="18"/>
    </w:rPr>
  </w:style>
  <w:style w:type="character" w:customStyle="1" w:styleId="8">
    <w:name w:val="页眉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480</Words>
  <Characters>499</Characters>
  <Lines>2</Lines>
  <Paragraphs>1</Paragraphs>
  <TotalTime>22</TotalTime>
  <ScaleCrop>false</ScaleCrop>
  <LinksUpToDate>false</LinksUpToDate>
  <CharactersWithSpaces>652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2018-04-21T13:41:00Z</dcterms:created>
  <dc:creator>USER</dc:creator>
  <cp:lastModifiedBy>神樣</cp:lastModifiedBy>
  <cp:lastPrinted>2021-04-06T06:52:00Z</cp:lastPrinted>
  <dcterms:modified xsi:type="dcterms:W3CDTF">2023-09-05T00:47:17Z</dcterms:modified>
  <dc:title>昆明医科大学申报职称资格审查表</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95EBE4CA77064A42BC09C6F35C7A12EA</vt:lpwstr>
  </property>
</Properties>
</file>